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仿宋_GB2312"/>
          <w:kern w:val="0"/>
          <w:sz w:val="32"/>
          <w:szCs w:val="32"/>
        </w:rPr>
      </w:pPr>
    </w:p>
    <w:p>
      <w:pPr>
        <w:spacing w:line="240" w:lineRule="exact"/>
        <w:rPr>
          <w:rFonts w:ascii="黑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/>
          <w:sz w:val="36"/>
          <w:szCs w:val="36"/>
          <w:u w:val="single"/>
        </w:rPr>
        <w:t xml:space="preserve">        </w:t>
      </w:r>
      <w:r>
        <w:rPr>
          <w:rFonts w:hint="eastAsia" w:ascii="方正小标宋简体" w:eastAsia="方正小标宋简体"/>
          <w:b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b/>
          <w:sz w:val="36"/>
          <w:szCs w:val="36"/>
        </w:rPr>
        <w:t>月高校学生参与校园贷有关情况表</w:t>
      </w:r>
    </w:p>
    <w:p>
      <w:pPr>
        <w:spacing w:line="240" w:lineRule="exact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填报单位：                  填报人：          电话：           填报时间： </w:t>
      </w:r>
    </w:p>
    <w:tbl>
      <w:tblPr>
        <w:tblStyle w:val="4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70"/>
        <w:gridCol w:w="2926"/>
        <w:gridCol w:w="1176"/>
        <w:gridCol w:w="1679"/>
        <w:gridCol w:w="1958"/>
        <w:gridCol w:w="2187"/>
        <w:gridCol w:w="1276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7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序号</w:t>
            </w:r>
          </w:p>
        </w:tc>
        <w:tc>
          <w:tcPr>
            <w:tcW w:w="1270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姓名</w:t>
            </w:r>
          </w:p>
        </w:tc>
        <w:tc>
          <w:tcPr>
            <w:tcW w:w="2926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院系、年级、专业</w:t>
            </w:r>
          </w:p>
        </w:tc>
        <w:tc>
          <w:tcPr>
            <w:tcW w:w="1176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借贷数额（元）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主要用途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借贷平台</w:t>
            </w:r>
          </w:p>
        </w:tc>
        <w:tc>
          <w:tcPr>
            <w:tcW w:w="2187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借贷平台是否有不良行为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目前欠款数额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新增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570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0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2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70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0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2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570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0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2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87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注：1.请用</w:t>
      </w:r>
      <w:r>
        <w:rPr>
          <w:rFonts w:hint="eastAsia" w:ascii="仿宋_GB2312" w:eastAsia="仿宋_GB2312"/>
          <w:b/>
        </w:rPr>
        <w:t>excel制表</w:t>
      </w:r>
      <w:r>
        <w:rPr>
          <w:rFonts w:hint="eastAsia" w:ascii="仿宋_GB2312" w:eastAsia="仿宋_GB2312"/>
          <w:b/>
          <w:lang w:eastAsia="zh-CN"/>
        </w:rPr>
        <w:t>报送</w:t>
      </w:r>
      <w:r>
        <w:rPr>
          <w:rFonts w:hint="eastAsia" w:ascii="仿宋_GB2312" w:eastAsia="仿宋_GB2312"/>
        </w:rPr>
        <w:t>。2.如学校无学生参与校园不良网络借贷，则在“参与学生人数”栏填“无”后报送。3.“</w:t>
      </w:r>
      <w:r>
        <w:rPr>
          <w:rFonts w:hint="eastAsia" w:ascii="仿宋_GB2312" w:eastAsia="仿宋_GB2312"/>
          <w:b/>
        </w:rPr>
        <w:t>借贷平台是否有不良行为</w:t>
      </w:r>
      <w:r>
        <w:rPr>
          <w:rFonts w:hint="eastAsia" w:ascii="仿宋_GB2312" w:eastAsia="仿宋_GB2312"/>
        </w:rPr>
        <w:t>”栏，主要填写借贷平台是否采用暴力手段、恐吓骚扰、裸条等，以及产生的不良影响。4.“</w:t>
      </w:r>
      <w:r>
        <w:rPr>
          <w:rFonts w:hint="eastAsia" w:ascii="仿宋_GB2312" w:eastAsia="仿宋_GB2312"/>
          <w:b/>
        </w:rPr>
        <w:t>目前欠款数额</w:t>
      </w:r>
      <w:r>
        <w:rPr>
          <w:rFonts w:hint="eastAsia" w:ascii="仿宋_GB2312" w:eastAsia="仿宋_GB2312"/>
        </w:rPr>
        <w:t>”栏，如已还清填“0”，如未还清填写尚余欠款数额。5.“</w:t>
      </w:r>
      <w:r>
        <w:rPr>
          <w:rFonts w:hint="eastAsia" w:ascii="仿宋_GB2312" w:eastAsia="仿宋_GB2312"/>
          <w:b/>
        </w:rPr>
        <w:t>是否新增</w:t>
      </w:r>
      <w:r>
        <w:rPr>
          <w:rFonts w:hint="eastAsia" w:ascii="仿宋_GB2312" w:eastAsia="仿宋_GB2312"/>
        </w:rPr>
        <w:t>”栏，指是否为本次摸排新发现参与校园贷的学生。6.</w:t>
      </w:r>
      <w:r>
        <w:rPr>
          <w:rFonts w:hint="eastAsia" w:ascii="仿宋_GB2312" w:eastAsia="仿宋_GB2312"/>
          <w:b/>
        </w:rPr>
        <w:t>“备注”栏</w:t>
      </w:r>
      <w:r>
        <w:rPr>
          <w:rFonts w:hint="eastAsia" w:ascii="仿宋_GB2312" w:eastAsia="仿宋_GB2312"/>
        </w:rPr>
        <w:t>主要填写学生是否存在休学、退学、开除或失联等情况，尚未还清借贷的注明如何“一人一策”做好相关工作。7.</w:t>
      </w:r>
      <w:r>
        <w:rPr>
          <w:rFonts w:hint="eastAsia" w:ascii="仿宋_GB2312" w:eastAsia="仿宋_GB2312"/>
          <w:lang w:eastAsia="zh-CN"/>
        </w:rPr>
        <w:t>如本校如学生参与校园贷，请在序号栏下方填“无”后报送。</w:t>
      </w:r>
      <w:r>
        <w:rPr>
          <w:rFonts w:hint="eastAsia" w:ascii="仿宋_GB2312" w:eastAsia="仿宋_GB2312"/>
          <w:lang w:val="en-US" w:eastAsia="zh-CN"/>
        </w:rPr>
        <w:t>8.</w:t>
      </w:r>
      <w:r>
        <w:rPr>
          <w:rFonts w:hint="eastAsia" w:ascii="仿宋_GB2312" w:eastAsia="仿宋_GB2312"/>
        </w:rPr>
        <w:t>从2017年9月起，各高校</w:t>
      </w:r>
      <w:r>
        <w:rPr>
          <w:rFonts w:hint="eastAsia" w:ascii="仿宋_GB2312" w:eastAsia="仿宋_GB2312"/>
          <w:b/>
        </w:rPr>
        <w:t>每月10日前</w:t>
      </w:r>
      <w:r>
        <w:rPr>
          <w:rFonts w:hint="eastAsia" w:ascii="仿宋_GB2312" w:eastAsia="仿宋_GB2312"/>
        </w:rPr>
        <w:t>填写本表并传真至0591-87846705，</w:t>
      </w:r>
      <w:r>
        <w:fldChar w:fldCharType="begin"/>
      </w:r>
      <w:r>
        <w:instrText xml:space="preserve"> HYPERLINK "mailto:同时发送电子版至xqy@fjedu.gov.cn" </w:instrText>
      </w:r>
      <w:r>
        <w:fldChar w:fldCharType="separate"/>
      </w:r>
      <w:r>
        <w:rPr>
          <w:rFonts w:hint="eastAsia" w:ascii="仿宋_GB2312" w:eastAsia="仿宋_GB2312"/>
        </w:rPr>
        <w:t>同时发送电子版至xqy@fjedu.gov.cn</w:t>
      </w:r>
      <w:r>
        <w:rPr>
          <w:rFonts w:hint="eastAsia" w:ascii="仿宋_GB2312" w:eastAsia="仿宋_GB2312"/>
        </w:rPr>
        <w:fldChar w:fldCharType="end"/>
      </w:r>
      <w:r>
        <w:rPr>
          <w:rFonts w:hint="eastAsia"/>
        </w:rPr>
        <w:t>，</w:t>
      </w:r>
      <w:r>
        <w:rPr>
          <w:rFonts w:hint="eastAsia" w:ascii="仿宋_GB2312" w:eastAsia="仿宋_GB2312"/>
        </w:rPr>
        <w:t>邮件主题署：**学校校园贷情况月报表。重要情况和典型事例随有随报。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D69"/>
    <w:rsid w:val="00023DC5"/>
    <w:rsid w:val="000411B6"/>
    <w:rsid w:val="00063CC1"/>
    <w:rsid w:val="000908A2"/>
    <w:rsid w:val="000C19D9"/>
    <w:rsid w:val="000D6ADB"/>
    <w:rsid w:val="001B27A4"/>
    <w:rsid w:val="00217F0F"/>
    <w:rsid w:val="00222BEF"/>
    <w:rsid w:val="00236088"/>
    <w:rsid w:val="00287E3D"/>
    <w:rsid w:val="003360F9"/>
    <w:rsid w:val="0043546E"/>
    <w:rsid w:val="005C1537"/>
    <w:rsid w:val="006B5B16"/>
    <w:rsid w:val="00774F81"/>
    <w:rsid w:val="007A6342"/>
    <w:rsid w:val="007F7315"/>
    <w:rsid w:val="008E39F7"/>
    <w:rsid w:val="009F3A42"/>
    <w:rsid w:val="00A33CBD"/>
    <w:rsid w:val="00A44E46"/>
    <w:rsid w:val="00A77277"/>
    <w:rsid w:val="00AE50E4"/>
    <w:rsid w:val="00B028A4"/>
    <w:rsid w:val="00B87A79"/>
    <w:rsid w:val="00B92D69"/>
    <w:rsid w:val="00B9649B"/>
    <w:rsid w:val="00BE3AE1"/>
    <w:rsid w:val="00CF7491"/>
    <w:rsid w:val="00D63586"/>
    <w:rsid w:val="00DB1512"/>
    <w:rsid w:val="00DD3627"/>
    <w:rsid w:val="00DE54D7"/>
    <w:rsid w:val="00E46914"/>
    <w:rsid w:val="00F36F43"/>
    <w:rsid w:val="038B3B76"/>
    <w:rsid w:val="191F2343"/>
    <w:rsid w:val="25DB3687"/>
    <w:rsid w:val="634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138</Words>
  <Characters>788</Characters>
  <Lines>6</Lines>
  <Paragraphs>1</Paragraphs>
  <TotalTime>12</TotalTime>
  <ScaleCrop>false</ScaleCrop>
  <LinksUpToDate>false</LinksUpToDate>
  <CharactersWithSpaces>925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2017-06-02T01:21:00Z</dcterms:created>
  <dc:creator>谢秋运</dc:creator>
  <cp:lastModifiedBy>Administrator</cp:lastModifiedBy>
  <cp:lastPrinted>2017-05-31T00:53:00Z</cp:lastPrinted>
  <dcterms:modified xsi:type="dcterms:W3CDTF">2018-03-13T03:22:40Z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