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70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w:t>
      </w:r>
      <w:r>
        <w:rPr>
          <w:rFonts w:hint="eastAsia" w:ascii="方正小标宋简体" w:hAnsi="方正小标宋简体" w:eastAsia="方正小标宋简体" w:cs="方正小标宋简体"/>
          <w:b w:val="0"/>
          <w:bCs/>
          <w:sz w:val="36"/>
          <w:szCs w:val="36"/>
          <w:highlight w:val="none"/>
          <w:lang w:val="en-US" w:eastAsia="zh-CN"/>
        </w:rPr>
        <w:t>2024</w:t>
      </w:r>
      <w:r>
        <w:rPr>
          <w:rFonts w:hint="eastAsia" w:ascii="方正小标宋简体" w:hAnsi="方正小标宋简体" w:eastAsia="方正小标宋简体" w:cs="方正小标宋简体"/>
          <w:b w:val="0"/>
          <w:bCs/>
          <w:sz w:val="36"/>
          <w:szCs w:val="36"/>
          <w:highlight w:val="none"/>
        </w:rPr>
        <w:t>年</w:t>
      </w:r>
      <w:r>
        <w:rPr>
          <w:rFonts w:hint="eastAsia" w:ascii="方正小标宋简体" w:hAnsi="方正小标宋简体" w:eastAsia="方正小标宋简体" w:cs="方正小标宋简体"/>
          <w:b w:val="0"/>
          <w:bCs/>
          <w:sz w:val="36"/>
          <w:szCs w:val="36"/>
          <w:highlight w:val="none"/>
          <w:lang w:eastAsia="zh-CN"/>
        </w:rPr>
        <w:t>基础教育省级</w:t>
      </w:r>
      <w:r>
        <w:rPr>
          <w:rFonts w:hint="eastAsia" w:ascii="方正小标宋简体" w:hAnsi="方正小标宋简体" w:eastAsia="方正小标宋简体" w:cs="方正小标宋简体"/>
          <w:b w:val="0"/>
          <w:bCs/>
          <w:sz w:val="36"/>
          <w:szCs w:val="36"/>
          <w:highlight w:val="none"/>
        </w:rPr>
        <w:t>教学成果奖</w:t>
      </w:r>
      <w:r>
        <w:rPr>
          <w:rFonts w:hint="eastAsia" w:ascii="方正小标宋简体" w:hAnsi="方正小标宋简体" w:eastAsia="方正小标宋简体" w:cs="方正小标宋简体"/>
          <w:b w:val="0"/>
          <w:bCs/>
          <w:sz w:val="36"/>
          <w:szCs w:val="36"/>
          <w:highlight w:val="none"/>
          <w:lang w:eastAsia="zh-CN"/>
        </w:rPr>
        <w:t>申报表</w:t>
      </w:r>
      <w:r>
        <w:rPr>
          <w:rFonts w:hint="eastAsia" w:ascii="方正小标宋简体" w:hAnsi="方正小标宋简体" w:eastAsia="方正小标宋简体" w:cs="方正小标宋简体"/>
          <w:b w:val="0"/>
          <w:bCs/>
          <w:sz w:val="36"/>
          <w:szCs w:val="36"/>
          <w:highlight w:val="none"/>
        </w:rPr>
        <w:t>》</w:t>
      </w:r>
    </w:p>
    <w:p>
      <w:pPr>
        <w:snapToGrid w:val="0"/>
        <w:spacing w:beforeLines="0" w:afterLines="0" w:line="70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填报说明</w:t>
      </w:r>
    </w:p>
    <w:p>
      <w:pPr>
        <w:snapToGrid w:val="0"/>
        <w:spacing w:beforeLines="0" w:afterLines="0" w:line="560" w:lineRule="exact"/>
        <w:jc w:val="center"/>
        <w:rPr>
          <w:rFonts w:hint="eastAsia" w:ascii="仿宋_GB2312" w:hAnsi="仿宋" w:eastAsia="仿宋_GB2312"/>
          <w:sz w:val="28"/>
          <w:szCs w:val="28"/>
          <w:highlight w:val="none"/>
          <w:lang w:eastAsia="zh-CN"/>
        </w:rPr>
      </w:pP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eastAsia="zh-CN"/>
        </w:rPr>
        <w:t>基础教育省级</w:t>
      </w:r>
      <w:r>
        <w:rPr>
          <w:rFonts w:hint="eastAsia" w:ascii="仿宋_GB2312" w:hAnsi="仿宋_GB2312" w:eastAsia="仿宋_GB2312" w:cs="仿宋_GB2312"/>
          <w:sz w:val="30"/>
          <w:szCs w:val="30"/>
          <w:highlight w:val="none"/>
        </w:rPr>
        <w:t>教学成果奖申报表》（以下简称《申报</w:t>
      </w:r>
      <w:r>
        <w:rPr>
          <w:rFonts w:hint="eastAsia" w:ascii="仿宋_GB2312" w:hAnsi="仿宋_GB2312" w:eastAsia="仿宋_GB2312" w:cs="仿宋_GB2312"/>
          <w:sz w:val="30"/>
          <w:szCs w:val="30"/>
          <w:highlight w:val="none"/>
          <w:lang w:val="en-US" w:eastAsia="zh-CN"/>
        </w:rPr>
        <w:t>表</w:t>
      </w:r>
      <w:r>
        <w:rPr>
          <w:rFonts w:hint="eastAsia" w:ascii="仿宋_GB2312" w:hAnsi="仿宋_GB2312" w:eastAsia="仿宋_GB2312" w:cs="仿宋_GB2312"/>
          <w:sz w:val="30"/>
          <w:szCs w:val="30"/>
          <w:highlight w:val="none"/>
        </w:rPr>
        <w:t>》）是教学成果奖申请、推荐、评审、批准的主要依据,必须严格按规定的格式、栏目及所列标题如实、全面</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认真</w:t>
      </w:r>
      <w:r>
        <w:rPr>
          <w:rFonts w:hint="eastAsia" w:ascii="仿宋_GB2312" w:hAnsi="仿宋_GB2312" w:eastAsia="仿宋_GB2312" w:cs="仿宋_GB2312"/>
          <w:sz w:val="30"/>
          <w:szCs w:val="30"/>
          <w:highlight w:val="none"/>
        </w:rPr>
        <w:t>填写。</w:t>
      </w:r>
    </w:p>
    <w:p>
      <w:pPr>
        <w:tabs>
          <w:tab w:val="left" w:pos="615"/>
        </w:tabs>
        <w:adjustRightInd w:val="0"/>
        <w:snapToGrid w:val="0"/>
        <w:spacing w:beforeLines="0" w:afterLines="0" w:line="580" w:lineRule="exact"/>
        <w:jc w:val="both"/>
        <w:rPr>
          <w:rFonts w:hint="eastAsia" w:ascii="黑体" w:hAnsi="黑体" w:eastAsia="黑体" w:cs="黑体"/>
          <w:b/>
          <w:sz w:val="30"/>
          <w:szCs w:val="30"/>
          <w:highlight w:val="none"/>
        </w:rPr>
      </w:pPr>
      <w:r>
        <w:rPr>
          <w:rFonts w:hint="eastAsia" w:ascii="仿宋_GB2312" w:hAnsi="仿宋_GB2312" w:eastAsia="仿宋_GB2312" w:cs="仿宋_GB2312"/>
          <w:sz w:val="30"/>
          <w:szCs w:val="30"/>
          <w:highlight w:val="none"/>
        </w:rPr>
        <w:t xml:space="preserve">   </w:t>
      </w:r>
      <w:r>
        <w:rPr>
          <w:rFonts w:hint="eastAsia" w:ascii="黑体" w:hAnsi="黑体" w:eastAsia="黑体" w:cs="黑体"/>
          <w:sz w:val="30"/>
          <w:szCs w:val="30"/>
          <w:highlight w:val="none"/>
        </w:rPr>
        <w:t xml:space="preserve"> </w:t>
      </w:r>
      <w:r>
        <w:rPr>
          <w:rFonts w:hint="eastAsia" w:ascii="黑体" w:hAnsi="黑体" w:eastAsia="黑体" w:cs="黑体"/>
          <w:bCs/>
          <w:sz w:val="30"/>
          <w:szCs w:val="30"/>
          <w:highlight w:val="none"/>
        </w:rPr>
        <w:t>一、封面</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成果名称：应准确、简明地反映出成果的主要内容和特征，字数（含符号）不超过35个。</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成果完成者</w:t>
      </w:r>
      <w:r>
        <w:rPr>
          <w:rFonts w:hint="eastAsia" w:ascii="仿宋_GB2312" w:hAnsi="仿宋_GB2312" w:eastAsia="仿宋_GB2312" w:cs="仿宋_GB2312"/>
          <w:sz w:val="30"/>
          <w:szCs w:val="30"/>
          <w:highlight w:val="none"/>
          <w:lang w:eastAsia="zh-CN"/>
        </w:rPr>
        <w:t>及所在单位</w:t>
      </w:r>
      <w:r>
        <w:rPr>
          <w:rFonts w:hint="eastAsia" w:ascii="仿宋_GB2312" w:hAnsi="仿宋_GB2312" w:eastAsia="仿宋_GB2312" w:cs="仿宋_GB2312"/>
          <w:sz w:val="30"/>
          <w:szCs w:val="30"/>
          <w:highlight w:val="none"/>
        </w:rPr>
        <w:t>：个人名义申报的，</w:t>
      </w:r>
      <w:r>
        <w:rPr>
          <w:rFonts w:hint="eastAsia" w:ascii="仿宋_GB2312" w:hAnsi="仿宋_GB2312" w:eastAsia="仿宋_GB2312" w:cs="仿宋_GB2312"/>
          <w:sz w:val="30"/>
          <w:szCs w:val="30"/>
          <w:highlight w:val="none"/>
          <w:lang w:eastAsia="zh-CN"/>
        </w:rPr>
        <w:t>只需</w:t>
      </w:r>
      <w:r>
        <w:rPr>
          <w:rFonts w:hint="eastAsia" w:ascii="仿宋_GB2312" w:hAnsi="仿宋_GB2312" w:eastAsia="仿宋_GB2312" w:cs="仿宋_GB2312"/>
          <w:sz w:val="30"/>
          <w:szCs w:val="30"/>
          <w:highlight w:val="none"/>
        </w:rPr>
        <w:t>填写成果主持人姓名，并写上所在单位名称</w:t>
      </w:r>
      <w:r>
        <w:rPr>
          <w:rFonts w:hint="eastAsia" w:ascii="仿宋_GB2312" w:hAnsi="仿宋_GB2312" w:eastAsia="仿宋_GB2312" w:cs="仿宋_GB2312"/>
          <w:sz w:val="30"/>
          <w:szCs w:val="30"/>
          <w:highlight w:val="none"/>
          <w:lang w:val="en-US" w:eastAsia="zh-CN"/>
        </w:rPr>
        <w:t>(盖章)</w:t>
      </w:r>
      <w:r>
        <w:rPr>
          <w:rFonts w:hint="eastAsia" w:ascii="仿宋_GB2312" w:hAnsi="仿宋_GB2312" w:eastAsia="仿宋_GB2312" w:cs="仿宋_GB2312"/>
          <w:sz w:val="30"/>
          <w:szCs w:val="30"/>
          <w:highlight w:val="none"/>
        </w:rPr>
        <w:t>；以单位名义申报的，填写成果主持单位名称</w:t>
      </w:r>
      <w:r>
        <w:rPr>
          <w:rFonts w:hint="eastAsia" w:ascii="仿宋_GB2312" w:hAnsi="仿宋_GB2312" w:eastAsia="仿宋_GB2312" w:cs="仿宋_GB2312"/>
          <w:sz w:val="30"/>
          <w:szCs w:val="30"/>
          <w:highlight w:val="none"/>
          <w:lang w:eastAsia="zh-CN"/>
        </w:rPr>
        <w:t>并盖章</w:t>
      </w:r>
      <w:r>
        <w:rPr>
          <w:rFonts w:hint="eastAsia" w:ascii="仿宋_GB2312" w:hAnsi="仿宋_GB2312" w:eastAsia="仿宋_GB2312" w:cs="仿宋_GB2312"/>
          <w:sz w:val="30"/>
          <w:szCs w:val="30"/>
          <w:highlight w:val="none"/>
        </w:rPr>
        <w:t>。</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推荐单位：指</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eastAsia="zh-CN"/>
        </w:rPr>
        <w:t>设区</w:t>
      </w:r>
      <w:r>
        <w:rPr>
          <w:rFonts w:hint="eastAsia" w:ascii="仿宋_GB2312" w:hAnsi="仿宋_GB2312" w:eastAsia="仿宋_GB2312" w:cs="仿宋_GB2312"/>
          <w:sz w:val="30"/>
          <w:szCs w:val="30"/>
          <w:highlight w:val="none"/>
        </w:rPr>
        <w:t>市</w:t>
      </w:r>
      <w:r>
        <w:rPr>
          <w:rFonts w:hint="eastAsia" w:ascii="仿宋_GB2312" w:hAnsi="仿宋_GB2312" w:eastAsia="仿宋_GB2312" w:cs="仿宋_GB2312"/>
          <w:sz w:val="30"/>
          <w:szCs w:val="30"/>
          <w:highlight w:val="none"/>
          <w:lang w:eastAsia="zh-CN"/>
        </w:rPr>
        <w:t>教育局（盖章）</w:t>
      </w:r>
      <w:r>
        <w:rPr>
          <w:rFonts w:hint="eastAsia" w:ascii="仿宋_GB2312" w:hAnsi="仿宋_GB2312" w:eastAsia="仿宋_GB2312" w:cs="仿宋_GB2312"/>
          <w:sz w:val="30"/>
          <w:szCs w:val="30"/>
          <w:highlight w:val="none"/>
        </w:rPr>
        <w:t>。</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推荐时间：指推荐单位决定推荐</w:t>
      </w:r>
      <w:r>
        <w:rPr>
          <w:rFonts w:hint="eastAsia" w:ascii="仿宋_GB2312" w:hAnsi="仿宋_GB2312" w:eastAsia="仿宋_GB2312" w:cs="仿宋_GB2312"/>
          <w:sz w:val="30"/>
          <w:szCs w:val="30"/>
          <w:highlight w:val="none"/>
          <w:lang w:eastAsia="zh-CN"/>
        </w:rPr>
        <w:t>省</w:t>
      </w:r>
      <w:r>
        <w:rPr>
          <w:rFonts w:hint="eastAsia" w:ascii="仿宋_GB2312" w:hAnsi="仿宋_GB2312" w:eastAsia="仿宋_GB2312" w:cs="仿宋_GB2312"/>
          <w:sz w:val="30"/>
          <w:szCs w:val="30"/>
          <w:highlight w:val="none"/>
        </w:rPr>
        <w:t>级教学成果奖的时间。</w:t>
      </w:r>
    </w:p>
    <w:p>
      <w:pPr>
        <w:snapToGrid w:val="0"/>
        <w:spacing w:beforeLines="0" w:afterLines="0" w:line="580" w:lineRule="exact"/>
        <w:ind w:firstLine="600" w:firstLineChars="200"/>
        <w:jc w:val="both"/>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成果代码：组成形式为abc，字母分别代表《申报表》“一、成果类别”栏目中</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（一）基础教育阶段、领域</w:t>
      </w:r>
      <w:r>
        <w:rPr>
          <w:rFonts w:hint="eastAsia" w:ascii="仿宋_GB2312" w:hAnsi="仿宋_GB2312" w:eastAsia="仿宋_GB2312" w:cs="仿宋_GB2312"/>
          <w:sz w:val="30"/>
          <w:szCs w:val="30"/>
          <w:highlight w:val="none"/>
          <w:lang w:eastAsia="zh-CN"/>
        </w:rPr>
        <w:t>和</w:t>
      </w:r>
      <w:r>
        <w:rPr>
          <w:rFonts w:hint="eastAsia" w:ascii="仿宋_GB2312" w:hAnsi="仿宋_GB2312" w:eastAsia="仿宋_GB2312" w:cs="仿宋_GB2312"/>
          <w:sz w:val="30"/>
          <w:szCs w:val="30"/>
          <w:highlight w:val="none"/>
        </w:rPr>
        <w:t>（二）所属学科或具体的实践探索领域</w:t>
      </w:r>
      <w:r>
        <w:rPr>
          <w:rFonts w:hint="eastAsia" w:ascii="仿宋_GB2312" w:hAnsi="仿宋_GB2312" w:eastAsia="仿宋_GB2312" w:cs="仿宋_GB2312"/>
          <w:sz w:val="30"/>
          <w:szCs w:val="30"/>
          <w:highlight w:val="none"/>
          <w:lang w:eastAsia="zh-CN"/>
        </w:rPr>
        <w:t>”两</w:t>
      </w:r>
      <w:r>
        <w:rPr>
          <w:rFonts w:hint="eastAsia" w:ascii="仿宋_GB2312" w:hAnsi="仿宋_GB2312" w:eastAsia="仿宋_GB2312" w:cs="仿宋_GB2312"/>
          <w:sz w:val="30"/>
          <w:szCs w:val="30"/>
          <w:highlight w:val="none"/>
        </w:rPr>
        <w:t>个项目的数字代码，其中：a填写（一）基础教育阶段</w:t>
      </w:r>
      <w:r>
        <w:rPr>
          <w:rFonts w:hint="eastAsia" w:ascii="仿宋_GB2312" w:hAnsi="仿宋_GB2312" w:eastAsia="仿宋_GB2312" w:cs="仿宋_GB2312"/>
          <w:sz w:val="30"/>
          <w:szCs w:val="30"/>
          <w:highlight w:val="none"/>
          <w:lang w:eastAsia="zh-CN"/>
        </w:rPr>
        <w:t>、领域</w:t>
      </w:r>
      <w:r>
        <w:rPr>
          <w:rFonts w:hint="eastAsia" w:ascii="仿宋_GB2312" w:hAnsi="仿宋_GB2312" w:eastAsia="仿宋_GB2312" w:cs="仿宋_GB2312"/>
          <w:sz w:val="30"/>
          <w:szCs w:val="30"/>
          <w:highlight w:val="none"/>
        </w:rPr>
        <w:t>的数字代码，bc填写“（二）所属学科或具体的实践探索领域”的数字代码。</w:t>
      </w:r>
      <w:r>
        <w:rPr>
          <w:rFonts w:hint="eastAsia" w:ascii="仿宋_GB2312" w:hAnsi="仿宋_GB2312" w:eastAsia="仿宋_GB2312" w:cs="仿宋_GB2312"/>
          <w:b/>
          <w:bCs/>
          <w:sz w:val="30"/>
          <w:szCs w:val="30"/>
          <w:highlight w:val="none"/>
          <w:lang w:eastAsia="zh-CN"/>
        </w:rPr>
        <w:t>填写时不得将成果代码外框去掉</w:t>
      </w:r>
      <w:r>
        <w:rPr>
          <w:rFonts w:hint="eastAsia" w:ascii="仿宋_GB2312" w:hAnsi="仿宋_GB2312" w:eastAsia="仿宋_GB2312" w:cs="仿宋_GB2312"/>
          <w:b/>
          <w:bCs/>
          <w:sz w:val="30"/>
          <w:szCs w:val="30"/>
          <w:highlight w:val="none"/>
          <w:lang w:val="en-US" w:eastAsia="zh-CN"/>
        </w:rPr>
        <w:t>。</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例如：</w:t>
      </w:r>
      <w:r>
        <w:rPr>
          <w:rFonts w:hint="eastAsia" w:ascii="仿宋_GB2312" w:hAnsi="仿宋_GB2312" w:eastAsia="仿宋_GB2312" w:cs="仿宋_GB2312"/>
          <w:sz w:val="30"/>
          <w:szCs w:val="30"/>
          <w:highlight w:val="none"/>
          <w:lang w:eastAsia="zh-CN"/>
        </w:rPr>
        <w:t>申报的</w:t>
      </w:r>
      <w:r>
        <w:rPr>
          <w:rFonts w:hint="eastAsia" w:ascii="仿宋_GB2312" w:hAnsi="仿宋_GB2312" w:eastAsia="仿宋_GB2312" w:cs="仿宋_GB2312"/>
          <w:sz w:val="30"/>
          <w:szCs w:val="30"/>
          <w:highlight w:val="none"/>
        </w:rPr>
        <w:t>成果类型为学前教育阶段——幼儿园</w:t>
      </w:r>
      <w:r>
        <w:rPr>
          <w:rFonts w:hint="eastAsia" w:ascii="仿宋_GB2312" w:hAnsi="仿宋_GB2312" w:eastAsia="仿宋_GB2312" w:cs="仿宋_GB2312"/>
          <w:sz w:val="30"/>
          <w:szCs w:val="30"/>
          <w:highlight w:val="none"/>
          <w:lang w:eastAsia="zh-CN"/>
        </w:rPr>
        <w:t>游戏，即</w:t>
      </w:r>
      <w:r>
        <w:rPr>
          <w:rFonts w:hint="eastAsia" w:ascii="仿宋_GB2312" w:hAnsi="仿宋_GB2312" w:eastAsia="仿宋_GB2312" w:cs="仿宋_GB2312"/>
          <w:sz w:val="30"/>
          <w:szCs w:val="30"/>
          <w:highlight w:val="none"/>
        </w:rPr>
        <w:t>成果代码为103。</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.编号：由省级教育行政部门填写。</w:t>
      </w:r>
    </w:p>
    <w:p>
      <w:pPr>
        <w:snapToGrid w:val="0"/>
        <w:spacing w:beforeLines="0" w:afterLines="0" w:line="580" w:lineRule="exact"/>
        <w:ind w:firstLine="600" w:firstLineChars="200"/>
        <w:jc w:val="both"/>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二、成果持有者承诺书</w:t>
      </w:r>
    </w:p>
    <w:p>
      <w:pPr>
        <w:snapToGrid w:val="0"/>
        <w:spacing w:beforeLines="0" w:afterLines="0" w:line="580" w:lineRule="exact"/>
        <w:ind w:firstLine="600" w:firstLineChars="200"/>
        <w:jc w:val="both"/>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以个人名义申报的成果，成果持有者需全部签字（手写），主持人所在单位主要负责人签字（手写）签章；以单位名义申报的成果，成果持有者签字栏需加盖单位公章，主持单位主要负责人签字（手写）签章。</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w:t>
      </w:r>
      <w:r>
        <w:rPr>
          <w:rFonts w:hint="eastAsia" w:ascii="黑体" w:hAnsi="黑体" w:eastAsia="黑体" w:cs="黑体"/>
          <w:sz w:val="30"/>
          <w:szCs w:val="30"/>
          <w:highlight w:val="none"/>
        </w:rPr>
        <w:t>、成果简介</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1.研究起止时间：起始时间指提出问题、开始研究的</w:t>
      </w:r>
      <w:r>
        <w:rPr>
          <w:rFonts w:hint="eastAsia" w:ascii="仿宋_GB2312" w:hAnsi="仿宋_GB2312" w:eastAsia="仿宋_GB2312" w:cs="仿宋_GB2312"/>
          <w:sz w:val="30"/>
          <w:szCs w:val="30"/>
          <w:highlight w:val="none"/>
          <w:lang w:eastAsia="zh-CN"/>
        </w:rPr>
        <w:t>时间</w:t>
      </w:r>
      <w:r>
        <w:rPr>
          <w:rFonts w:hint="eastAsia" w:ascii="仿宋_GB2312" w:hAnsi="仿宋_GB2312" w:eastAsia="仿宋_GB2312" w:cs="仿宋_GB2312"/>
          <w:sz w:val="30"/>
          <w:szCs w:val="30"/>
          <w:highlight w:val="none"/>
        </w:rPr>
        <w:t>;完成时间指解决问题、形成最终成果的</w:t>
      </w:r>
      <w:r>
        <w:rPr>
          <w:rFonts w:hint="eastAsia" w:ascii="仿宋_GB2312" w:hAnsi="仿宋_GB2312" w:eastAsia="仿宋_GB2312" w:cs="仿宋_GB2312"/>
          <w:sz w:val="30"/>
          <w:szCs w:val="30"/>
          <w:highlight w:val="none"/>
          <w:lang w:eastAsia="zh-CN"/>
        </w:rPr>
        <w:t>时间</w:t>
      </w:r>
      <w:r>
        <w:rPr>
          <w:rFonts w:hint="eastAsia" w:ascii="仿宋_GB2312" w:hAnsi="仿宋_GB2312" w:eastAsia="仿宋_GB2312" w:cs="仿宋_GB2312"/>
          <w:sz w:val="30"/>
          <w:szCs w:val="30"/>
          <w:highlight w:val="none"/>
        </w:rPr>
        <w:t>。</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2.成果概要：直接叙述说明成果的主要内容，不得采取“见××附件”的表达形式。</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3.解决的主要问题、解决问题的过程与方法：具体指出成果要解决的主要问题及解决问题的思路、阶段、所采</w:t>
      </w:r>
      <w:r>
        <w:rPr>
          <w:rFonts w:hint="eastAsia" w:ascii="仿宋_GB2312" w:hAnsi="仿宋_GB2312" w:eastAsia="仿宋_GB2312" w:cs="仿宋_GB2312"/>
          <w:sz w:val="30"/>
          <w:szCs w:val="30"/>
          <w:highlight w:val="none"/>
          <w:lang w:eastAsia="zh-CN"/>
        </w:rPr>
        <w:t>取</w:t>
      </w:r>
      <w:r>
        <w:rPr>
          <w:rFonts w:hint="eastAsia" w:ascii="仿宋_GB2312" w:hAnsi="仿宋_GB2312" w:eastAsia="仿宋_GB2312" w:cs="仿宋_GB2312"/>
          <w:sz w:val="30"/>
          <w:szCs w:val="30"/>
          <w:highlight w:val="none"/>
        </w:rPr>
        <w:t>的方法等，问题要明确，思路、阶段要清晰，方法要有针对性。</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4.成果创新点：应简明、准确、完整地对成果在实践中的突破、理论上的创新进行归纳与提炼，每个创新点相对独立。</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四</w:t>
      </w:r>
      <w:r>
        <w:rPr>
          <w:rFonts w:hint="eastAsia" w:ascii="黑体" w:hAnsi="黑体" w:eastAsia="黑体" w:cs="黑体"/>
          <w:sz w:val="30"/>
          <w:szCs w:val="30"/>
          <w:highlight w:val="none"/>
        </w:rPr>
        <w:t>、成果应用及效果</w:t>
      </w:r>
    </w:p>
    <w:p>
      <w:pPr>
        <w:snapToGrid w:val="0"/>
        <w:spacing w:beforeLines="0" w:afterLines="0" w:line="580" w:lineRule="exact"/>
        <w:ind w:firstLine="600" w:firstLineChars="200"/>
        <w:jc w:val="both"/>
        <w:rPr>
          <w:rFonts w:hint="default" w:ascii="仿宋_GB2312" w:hAnsi="仿宋_GB2312" w:eastAsia="仿宋_GB2312" w:cs="仿宋_GB2312"/>
          <w:sz w:val="30"/>
          <w:szCs w:val="30"/>
          <w:highlight w:val="none"/>
          <w:lang w:val="en-US" w:eastAsia="zh-CN"/>
        </w:rPr>
      </w:pPr>
      <w:r>
        <w:rPr>
          <w:rFonts w:hint="eastAsia" w:ascii="黑体" w:hAnsi="黑体" w:eastAsia="黑体" w:cs="黑体"/>
          <w:sz w:val="30"/>
          <w:szCs w:val="30"/>
          <w:highlight w:val="none"/>
        </w:rPr>
        <w:t>1.</w:t>
      </w:r>
      <w:r>
        <w:rPr>
          <w:rFonts w:hint="eastAsia" w:ascii="仿宋_GB2312" w:hAnsi="仿宋_GB2312" w:eastAsia="仿宋_GB2312" w:cs="仿宋_GB2312"/>
          <w:sz w:val="30"/>
          <w:szCs w:val="30"/>
          <w:highlight w:val="none"/>
        </w:rPr>
        <w:t>实践检验起始时间指正式实施（包括正式试行）教育教学方案的时间，不含研讨、论证及制定方案的时间。正在进行实践检验的截止时间为</w:t>
      </w:r>
      <w:r>
        <w:rPr>
          <w:rFonts w:hint="eastAsia" w:ascii="仿宋_GB2312" w:hAnsi="仿宋_GB2312" w:eastAsia="仿宋_GB2312" w:cs="仿宋_GB2312"/>
          <w:sz w:val="30"/>
          <w:szCs w:val="30"/>
          <w:highlight w:val="none"/>
          <w:lang w:eastAsia="zh-CN"/>
        </w:rPr>
        <w:t>推荐</w:t>
      </w:r>
      <w:r>
        <w:rPr>
          <w:rFonts w:hint="eastAsia" w:ascii="仿宋_GB2312" w:hAnsi="仿宋_GB2312" w:eastAsia="仿宋_GB2312" w:cs="仿宋_GB2312"/>
          <w:sz w:val="30"/>
          <w:szCs w:val="30"/>
          <w:highlight w:val="none"/>
        </w:rPr>
        <w:t>省级教学成果</w:t>
      </w:r>
      <w:r>
        <w:rPr>
          <w:rFonts w:hint="eastAsia" w:ascii="仿宋_GB2312" w:hAnsi="仿宋_GB2312" w:eastAsia="仿宋_GB2312" w:cs="仿宋_GB2312"/>
          <w:sz w:val="30"/>
          <w:szCs w:val="30"/>
          <w:highlight w:val="none"/>
          <w:lang w:eastAsia="zh-CN"/>
        </w:rPr>
        <w:t>奖</w:t>
      </w:r>
      <w:r>
        <w:rPr>
          <w:rFonts w:hint="eastAsia" w:ascii="仿宋_GB2312" w:hAnsi="仿宋_GB2312" w:eastAsia="仿宋_GB2312" w:cs="仿宋_GB2312"/>
          <w:sz w:val="30"/>
          <w:szCs w:val="30"/>
          <w:highlight w:val="none"/>
        </w:rPr>
        <w:t>的时间。</w:t>
      </w:r>
      <w:r>
        <w:rPr>
          <w:rFonts w:hint="eastAsia" w:ascii="仿宋_GB2312" w:hAnsi="仿宋_GB2312" w:eastAsia="仿宋_GB2312" w:cs="仿宋_GB2312"/>
          <w:sz w:val="30"/>
          <w:szCs w:val="30"/>
          <w:highlight w:val="none"/>
          <w:lang w:eastAsia="zh-CN"/>
        </w:rPr>
        <w:t>成果实践检验时间应确保</w:t>
      </w:r>
      <w:r>
        <w:rPr>
          <w:rFonts w:hint="eastAsia" w:ascii="仿宋_GB2312" w:hAnsi="仿宋_GB2312" w:eastAsia="仿宋_GB2312" w:cs="仿宋_GB2312"/>
          <w:sz w:val="30"/>
          <w:szCs w:val="30"/>
          <w:highlight w:val="none"/>
          <w:lang w:val="en-US" w:eastAsia="zh-CN"/>
        </w:rPr>
        <w:t>2年或以上。</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2.成果应用及效果：对成果的应用情况、产生的实际效果进行阐述。</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3.实践检验单位：指除成果主持人所在单位之外的参与实践的地区或学校。如有，选择不超过3个主要的实践单位填写。没有可不填。</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4.实践效果：指成果解决问题的情况及其所取得的实际效果，由实践检验单位填写并盖章。</w:t>
      </w:r>
      <w:r>
        <w:rPr>
          <w:rFonts w:hint="eastAsia" w:ascii="仿宋_GB2312" w:hAnsi="仿宋_GB2312" w:eastAsia="仿宋_GB2312" w:cs="仿宋_GB2312"/>
          <w:sz w:val="30"/>
          <w:szCs w:val="30"/>
          <w:highlight w:val="none"/>
          <w:lang w:eastAsia="zh-CN"/>
        </w:rPr>
        <w:t>实践检验单位公章必须为原章，不得彩打，不得使用电子公章。</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五</w:t>
      </w:r>
      <w:r>
        <w:rPr>
          <w:rFonts w:hint="eastAsia" w:ascii="黑体" w:hAnsi="黑体" w:eastAsia="黑体" w:cs="黑体"/>
          <w:sz w:val="30"/>
          <w:szCs w:val="30"/>
          <w:highlight w:val="none"/>
        </w:rPr>
        <w:t>、成果曾获奖励情况</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成果曾获奖励情况：指</w:t>
      </w:r>
      <w:r>
        <w:rPr>
          <w:rFonts w:hint="eastAsia" w:ascii="仿宋_GB2312" w:hAnsi="仿宋_GB2312" w:eastAsia="仿宋_GB2312" w:cs="仿宋_GB2312"/>
          <w:sz w:val="30"/>
          <w:szCs w:val="30"/>
          <w:highlight w:val="none"/>
          <w:lang w:eastAsia="zh-CN"/>
        </w:rPr>
        <w:t>省级政府有关部门和国家有关部委所</w:t>
      </w:r>
      <w:r>
        <w:rPr>
          <w:rFonts w:hint="eastAsia" w:ascii="仿宋_GB2312" w:hAnsi="仿宋_GB2312" w:eastAsia="仿宋_GB2312" w:cs="仿宋_GB2312"/>
          <w:sz w:val="30"/>
          <w:szCs w:val="30"/>
          <w:highlight w:val="none"/>
        </w:rPr>
        <w:t>设立的教育教学奖励。成果曾获有关奖励的，</w:t>
      </w:r>
      <w:r>
        <w:rPr>
          <w:rFonts w:hint="eastAsia" w:ascii="仿宋_GB2312" w:hAnsi="仿宋_GB2312" w:eastAsia="仿宋_GB2312" w:cs="仿宋_GB2312"/>
          <w:sz w:val="30"/>
          <w:szCs w:val="30"/>
          <w:highlight w:val="none"/>
          <w:lang w:eastAsia="zh-CN"/>
        </w:rPr>
        <w:t>需</w:t>
      </w:r>
      <w:r>
        <w:rPr>
          <w:rFonts w:hint="eastAsia" w:ascii="仿宋_GB2312" w:hAnsi="仿宋_GB2312" w:eastAsia="仿宋_GB2312" w:cs="仿宋_GB2312"/>
          <w:sz w:val="30"/>
          <w:szCs w:val="30"/>
          <w:highlight w:val="none"/>
        </w:rPr>
        <w:t>在附件中提供获奖证书复印件。</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六</w:t>
      </w:r>
      <w:r>
        <w:rPr>
          <w:rFonts w:hint="eastAsia" w:ascii="黑体" w:hAnsi="黑体" w:eastAsia="黑体" w:cs="黑体"/>
          <w:sz w:val="30"/>
          <w:szCs w:val="30"/>
          <w:highlight w:val="none"/>
        </w:rPr>
        <w:t>、成果持有者情况</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1.以个人名义申报的成果，在个人名义申报栏中填写。每项成果持有人不超过6人（含主持人）。主要贡献一栏应如实写明该完成人对本成果做出的贡献并签名。</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以单位名义申报的成果，在单位名义申报栏中填写。每项成果持有单位不超过3个（含主持单位）。单位是指学校或其</w:t>
      </w:r>
      <w:r>
        <w:rPr>
          <w:rFonts w:hint="eastAsia" w:ascii="仿宋_GB2312" w:hAnsi="仿宋_GB2312" w:eastAsia="仿宋_GB2312" w:cs="仿宋_GB2312"/>
          <w:sz w:val="30"/>
          <w:szCs w:val="30"/>
          <w:highlight w:val="none"/>
          <w:lang w:eastAsia="zh-CN"/>
        </w:rPr>
        <w:t>它</w:t>
      </w:r>
      <w:r>
        <w:rPr>
          <w:rFonts w:hint="eastAsia" w:ascii="仿宋_GB2312" w:hAnsi="仿宋_GB2312" w:eastAsia="仿宋_GB2312" w:cs="仿宋_GB2312"/>
          <w:sz w:val="30"/>
          <w:szCs w:val="30"/>
          <w:highlight w:val="none"/>
        </w:rPr>
        <w:t>法人单位。主要贡献一栏应如实写明该完成单位对本成果做出的贡献，并在单位名称栏内加盖公章。</w:t>
      </w:r>
    </w:p>
    <w:p>
      <w:pPr>
        <w:snapToGrid w:val="0"/>
        <w:spacing w:beforeLines="0" w:afterLines="0" w:line="580" w:lineRule="exact"/>
        <w:ind w:firstLine="600" w:firstLineChars="200"/>
        <w:jc w:val="both"/>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3.本人签名及其他成果持有人签名均须手写。</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00" w:firstLineChars="200"/>
        <w:jc w:val="both"/>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七</w:t>
      </w:r>
      <w:r>
        <w:rPr>
          <w:rFonts w:hint="eastAsia" w:ascii="黑体" w:hAnsi="黑体" w:eastAsia="黑体" w:cs="黑体"/>
          <w:sz w:val="30"/>
          <w:szCs w:val="30"/>
          <w:highlight w:val="none"/>
        </w:rPr>
        <w:t>、</w:t>
      </w:r>
      <w:r>
        <w:rPr>
          <w:rFonts w:hint="eastAsia" w:ascii="黑体" w:hAnsi="黑体" w:eastAsia="黑体" w:cs="黑体"/>
          <w:sz w:val="30"/>
          <w:szCs w:val="30"/>
          <w:highlight w:val="none"/>
          <w:lang w:eastAsia="zh-CN"/>
        </w:rPr>
        <w:t>设区</w:t>
      </w:r>
      <w:r>
        <w:rPr>
          <w:rFonts w:hint="eastAsia" w:ascii="黑体" w:hAnsi="黑体" w:eastAsia="黑体" w:cs="黑体"/>
          <w:sz w:val="30"/>
          <w:szCs w:val="30"/>
          <w:highlight w:val="none"/>
        </w:rPr>
        <w:t>市级推荐意见</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设区</w:t>
      </w:r>
      <w:r>
        <w:rPr>
          <w:rFonts w:hint="eastAsia" w:ascii="仿宋_GB2312" w:hAnsi="仿宋_GB2312" w:eastAsia="仿宋_GB2312" w:cs="仿宋_GB2312"/>
          <w:sz w:val="30"/>
          <w:szCs w:val="30"/>
          <w:highlight w:val="none"/>
        </w:rPr>
        <w:t>市级教育行政部门推荐意见:由设区市教育行政部门填写，并加盖设区市教育行政部门公章。省属有关单位</w:t>
      </w:r>
      <w:r>
        <w:rPr>
          <w:rFonts w:hint="eastAsia" w:ascii="仿宋_GB2312" w:hAnsi="仿宋_GB2312" w:eastAsia="仿宋_GB2312" w:cs="仿宋_GB2312"/>
          <w:sz w:val="30"/>
          <w:szCs w:val="30"/>
          <w:highlight w:val="none"/>
          <w:lang w:eastAsia="zh-CN"/>
        </w:rPr>
        <w:t>等</w:t>
      </w:r>
      <w:r>
        <w:rPr>
          <w:rFonts w:hint="eastAsia" w:ascii="仿宋_GB2312" w:hAnsi="仿宋_GB2312" w:eastAsia="仿宋_GB2312" w:cs="仿宋_GB2312"/>
          <w:sz w:val="30"/>
          <w:szCs w:val="30"/>
          <w:highlight w:val="none"/>
        </w:rPr>
        <w:t>申报的推荐意见由</w:t>
      </w:r>
      <w:r>
        <w:rPr>
          <w:rFonts w:hint="eastAsia" w:ascii="仿宋_GB2312" w:hAnsi="仿宋_GB2312" w:eastAsia="仿宋_GB2312" w:cs="仿宋_GB2312"/>
          <w:sz w:val="30"/>
          <w:szCs w:val="30"/>
          <w:highlight w:val="none"/>
          <w:lang w:eastAsia="zh-CN"/>
        </w:rPr>
        <w:t>推荐单位</w:t>
      </w:r>
      <w:r>
        <w:rPr>
          <w:rFonts w:hint="eastAsia" w:ascii="仿宋_GB2312" w:hAnsi="仿宋_GB2312" w:eastAsia="仿宋_GB2312" w:cs="仿宋_GB2312"/>
          <w:sz w:val="30"/>
          <w:szCs w:val="30"/>
          <w:highlight w:val="none"/>
        </w:rPr>
        <w:t>填写。</w:t>
      </w:r>
    </w:p>
    <w:p>
      <w:pPr>
        <w:snapToGrid w:val="0"/>
        <w:spacing w:beforeLines="0" w:afterLines="0" w:line="580" w:lineRule="exact"/>
        <w:ind w:left="147" w:leftChars="70" w:firstLine="450" w:firstLineChars="15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1.推荐意见：根据成果创新性特点、水平和应用情况，并参照相应奖励等</w:t>
      </w:r>
      <w:r>
        <w:rPr>
          <w:rFonts w:hint="eastAsia" w:ascii="仿宋_GB2312" w:hAnsi="仿宋_GB2312" w:eastAsia="仿宋_GB2312" w:cs="仿宋_GB2312"/>
          <w:sz w:val="30"/>
          <w:szCs w:val="30"/>
          <w:highlight w:val="none"/>
          <w:lang w:eastAsia="zh-CN"/>
        </w:rPr>
        <w:t>次</w:t>
      </w:r>
      <w:r>
        <w:rPr>
          <w:rFonts w:hint="eastAsia" w:ascii="仿宋_GB2312" w:hAnsi="仿宋_GB2312" w:eastAsia="仿宋_GB2312" w:cs="仿宋_GB2312"/>
          <w:sz w:val="30"/>
          <w:szCs w:val="30"/>
          <w:highlight w:val="none"/>
        </w:rPr>
        <w:t>标准写明推荐理由、结论性意见和公示情况。</w:t>
      </w:r>
    </w:p>
    <w:p>
      <w:pPr>
        <w:snapToGrid w:val="0"/>
        <w:spacing w:beforeLines="0" w:afterLines="0" w:line="580" w:lineRule="exact"/>
        <w:ind w:left="147" w:leftChars="70" w:firstLine="450" w:firstLineChars="15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2.材料真实性审核情况：填写对项目申报材料（包括佐证材料等）真实性审核的情况。</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八</w:t>
      </w:r>
      <w:r>
        <w:rPr>
          <w:rFonts w:hint="eastAsia" w:ascii="黑体" w:hAnsi="黑体" w:eastAsia="黑体" w:cs="黑体"/>
          <w:sz w:val="30"/>
          <w:szCs w:val="30"/>
          <w:highlight w:val="none"/>
        </w:rPr>
        <w:t>、评审意见</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1.评审专家组意见：由基础教育省级教学成果评审专家组填写。内容包括推荐奖励的等</w:t>
      </w:r>
      <w:r>
        <w:rPr>
          <w:rFonts w:hint="eastAsia" w:ascii="仿宋_GB2312" w:hAnsi="仿宋_GB2312" w:eastAsia="仿宋_GB2312" w:cs="仿宋_GB2312"/>
          <w:sz w:val="30"/>
          <w:szCs w:val="30"/>
          <w:highlight w:val="none"/>
          <w:lang w:eastAsia="zh-CN"/>
        </w:rPr>
        <w:t>次</w:t>
      </w:r>
      <w:r>
        <w:rPr>
          <w:rFonts w:hint="eastAsia" w:ascii="仿宋_GB2312" w:hAnsi="仿宋_GB2312" w:eastAsia="仿宋_GB2312" w:cs="仿宋_GB2312"/>
          <w:sz w:val="30"/>
          <w:szCs w:val="30"/>
          <w:highlight w:val="none"/>
        </w:rPr>
        <w:t>及理由；评审专家组组长签字。</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2.评审委员会评审意见：由基础教育省级教学成果奖评审委员会填写。</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九</w:t>
      </w:r>
      <w:r>
        <w:rPr>
          <w:rFonts w:hint="eastAsia" w:ascii="黑体" w:hAnsi="黑体" w:eastAsia="黑体" w:cs="黑体"/>
          <w:sz w:val="30"/>
          <w:szCs w:val="30"/>
          <w:highlight w:val="none"/>
        </w:rPr>
        <w:t>、附录</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附录材料是评审教学成果的主要依据，可包括成果报告、成果视频、实践过程</w:t>
      </w:r>
      <w:r>
        <w:rPr>
          <w:rFonts w:hint="eastAsia" w:ascii="仿宋_GB2312" w:hAnsi="仿宋_GB2312" w:eastAsia="仿宋_GB2312" w:cs="仿宋_GB2312"/>
          <w:sz w:val="30"/>
          <w:szCs w:val="30"/>
          <w:highlight w:val="none"/>
          <w:lang w:eastAsia="zh-CN"/>
        </w:rPr>
        <w:t>与</w:t>
      </w:r>
      <w:r>
        <w:rPr>
          <w:rFonts w:hint="eastAsia" w:ascii="仿宋_GB2312" w:hAnsi="仿宋_GB2312" w:eastAsia="仿宋_GB2312" w:cs="仿宋_GB2312"/>
          <w:sz w:val="30"/>
          <w:szCs w:val="30"/>
          <w:highlight w:val="none"/>
        </w:rPr>
        <w:t>效果的佐证材料以及支撑成果的其他文字材料。具体要求如下：</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00" w:firstLineChars="200"/>
        <w:jc w:val="both"/>
        <w:textAlignment w:val="auto"/>
        <w:rPr>
          <w:rFonts w:hint="eastAsia" w:ascii="仿宋_GB2312" w:hAnsi="仿宋_GB2312" w:eastAsia="仿宋_GB2312" w:cs="仿宋_GB2312"/>
          <w:sz w:val="30"/>
          <w:szCs w:val="30"/>
          <w:highlight w:val="none"/>
        </w:rPr>
      </w:pPr>
      <w:bookmarkStart w:id="0" w:name="_GoBack"/>
      <w:bookmarkEnd w:id="0"/>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关于实践过程及效果的佐证材料、获奖证书复印件等，</w:t>
      </w:r>
      <w:r>
        <w:rPr>
          <w:rFonts w:hint="eastAsia" w:ascii="仿宋_GB2312" w:hAnsi="仿宋_GB2312" w:eastAsia="仿宋_GB2312" w:cs="仿宋_GB2312"/>
          <w:b/>
          <w:sz w:val="30"/>
          <w:szCs w:val="30"/>
          <w:highlight w:val="none"/>
        </w:rPr>
        <w:t>须加盖成果</w:t>
      </w:r>
      <w:r>
        <w:rPr>
          <w:rFonts w:hint="eastAsia" w:ascii="仿宋_GB2312" w:hAnsi="仿宋_GB2312" w:eastAsia="仿宋_GB2312" w:cs="仿宋_GB2312"/>
          <w:b/>
          <w:sz w:val="30"/>
          <w:szCs w:val="30"/>
          <w:highlight w:val="none"/>
          <w:lang w:eastAsia="zh-CN"/>
        </w:rPr>
        <w:t>主持人</w:t>
      </w:r>
      <w:r>
        <w:rPr>
          <w:rFonts w:hint="eastAsia" w:ascii="仿宋_GB2312" w:hAnsi="仿宋_GB2312" w:eastAsia="仿宋_GB2312" w:cs="仿宋_GB2312"/>
          <w:b/>
          <w:sz w:val="30"/>
          <w:szCs w:val="30"/>
          <w:highlight w:val="none"/>
        </w:rPr>
        <w:t>所在单位公章。</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支撑成果的其他文字材料</w:t>
      </w:r>
      <w:r>
        <w:rPr>
          <w:rFonts w:hint="eastAsia" w:ascii="仿宋_GB2312" w:hAnsi="仿宋_GB2312" w:eastAsia="仿宋_GB2312" w:cs="仿宋_GB2312"/>
          <w:sz w:val="30"/>
          <w:szCs w:val="30"/>
          <w:highlight w:val="none"/>
          <w:lang w:eastAsia="zh-CN"/>
        </w:rPr>
        <w:t>：如果成果报告、佐证材料等还无法完全反映成果的主要内容、特色，可有限度地提供相关的其他材料，注意不要与成果报告、佐证材料重复。</w:t>
      </w:r>
      <w:r>
        <w:rPr>
          <w:rFonts w:hint="eastAsia" w:ascii="仿宋_GB2312" w:hAnsi="仿宋_GB2312" w:eastAsia="仿宋_GB2312" w:cs="仿宋_GB2312"/>
          <w:sz w:val="30"/>
          <w:szCs w:val="30"/>
          <w:highlight w:val="none"/>
        </w:rPr>
        <w:t>总字数不超过1万字。</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关于成果主要内容的视频介绍：直观、形象地介绍成果的主要内容、特色等，着眼于弥补文字材料的不足。</w:t>
      </w:r>
      <w:r>
        <w:rPr>
          <w:rFonts w:hint="eastAsia" w:ascii="仿宋_GB2312" w:hAnsi="仿宋_GB2312" w:eastAsia="仿宋_GB2312" w:cs="仿宋_GB2312"/>
          <w:sz w:val="30"/>
          <w:szCs w:val="30"/>
          <w:highlight w:val="none"/>
          <w:lang w:val="en-US" w:eastAsia="zh-CN"/>
        </w:rPr>
        <w:t>视频必须为MP4格式，时长不超过10分钟，大小不超过500M（以高清格式720P为准）。</w:t>
      </w:r>
      <w:r>
        <w:rPr>
          <w:rFonts w:hint="eastAsia" w:ascii="仿宋_GB2312" w:hAnsi="仿宋_GB2312" w:eastAsia="仿宋_GB2312" w:cs="仿宋_GB2312"/>
          <w:sz w:val="30"/>
          <w:szCs w:val="30"/>
          <w:highlight w:val="none"/>
        </w:rPr>
        <w:t>如果文字材料可以说明有关问题，也可不提供视频介绍。</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《申报表》与附录1-3项须提交纸质材料，</w:t>
      </w:r>
      <w:r>
        <w:rPr>
          <w:rFonts w:hint="eastAsia" w:ascii="仿宋_GB2312" w:hAnsi="仿宋_GB2312" w:eastAsia="仿宋_GB2312" w:cs="仿宋_GB2312"/>
          <w:b/>
          <w:sz w:val="30"/>
          <w:szCs w:val="30"/>
          <w:highlight w:val="none"/>
        </w:rPr>
        <w:t>一式</w:t>
      </w:r>
      <w:r>
        <w:rPr>
          <w:rFonts w:hint="eastAsia" w:ascii="仿宋_GB2312" w:hAnsi="仿宋_GB2312" w:eastAsia="仿宋_GB2312" w:cs="仿宋_GB2312"/>
          <w:b/>
          <w:sz w:val="30"/>
          <w:szCs w:val="30"/>
          <w:highlight w:val="none"/>
          <w:lang w:val="en-US" w:eastAsia="zh-CN"/>
        </w:rPr>
        <w:t>3</w:t>
      </w:r>
      <w:r>
        <w:rPr>
          <w:rFonts w:hint="eastAsia" w:ascii="仿宋_GB2312" w:hAnsi="仿宋_GB2312" w:eastAsia="仿宋_GB2312" w:cs="仿宋_GB2312"/>
          <w:b/>
          <w:sz w:val="30"/>
          <w:szCs w:val="30"/>
          <w:highlight w:val="none"/>
        </w:rPr>
        <w:t>份；</w:t>
      </w:r>
      <w:r>
        <w:rPr>
          <w:rFonts w:hint="eastAsia" w:ascii="仿宋_GB2312" w:hAnsi="仿宋_GB2312" w:eastAsia="仿宋_GB2312" w:cs="仿宋_GB2312"/>
          <w:sz w:val="30"/>
          <w:szCs w:val="30"/>
          <w:highlight w:val="none"/>
        </w:rPr>
        <w:t>《申报表》与1-4项应制成申报</w:t>
      </w:r>
      <w:r>
        <w:rPr>
          <w:rFonts w:hint="eastAsia" w:ascii="仿宋_GB2312" w:hAnsi="仿宋_GB2312" w:eastAsia="仿宋_GB2312" w:cs="仿宋_GB2312"/>
          <w:sz w:val="30"/>
          <w:szCs w:val="30"/>
          <w:highlight w:val="none"/>
          <w:lang w:eastAsia="zh-CN"/>
        </w:rPr>
        <w:t>电子</w:t>
      </w:r>
      <w:r>
        <w:rPr>
          <w:rFonts w:hint="eastAsia" w:ascii="仿宋_GB2312" w:hAnsi="仿宋_GB2312" w:eastAsia="仿宋_GB2312" w:cs="仿宋_GB2312"/>
          <w:sz w:val="30"/>
          <w:szCs w:val="30"/>
          <w:highlight w:val="none"/>
        </w:rPr>
        <w:t>材料（</w:t>
      </w:r>
      <w:r>
        <w:rPr>
          <w:rFonts w:hint="eastAsia" w:ascii="仿宋_GB2312" w:hAnsi="仿宋_GB2312" w:eastAsia="仿宋_GB2312" w:cs="仿宋_GB2312"/>
          <w:sz w:val="30"/>
          <w:szCs w:val="30"/>
          <w:highlight w:val="none"/>
          <w:lang w:eastAsia="zh-CN"/>
        </w:rPr>
        <w:t>含</w:t>
      </w:r>
      <w:r>
        <w:rPr>
          <w:rFonts w:hint="eastAsia" w:ascii="仿宋_GB2312" w:hAnsi="仿宋_GB2312" w:eastAsia="仿宋_GB2312" w:cs="仿宋_GB2312"/>
          <w:sz w:val="30"/>
          <w:szCs w:val="30"/>
          <w:highlight w:val="none"/>
          <w:lang w:val="en-US" w:eastAsia="zh-CN"/>
        </w:rPr>
        <w:t>word版、PDF盖章版，</w:t>
      </w:r>
      <w:r>
        <w:rPr>
          <w:rFonts w:hint="eastAsia" w:ascii="仿宋_GB2312" w:hAnsi="仿宋_GB2312" w:eastAsia="仿宋_GB2312" w:cs="仿宋_GB2312"/>
          <w:b/>
          <w:sz w:val="30"/>
          <w:szCs w:val="30"/>
          <w:highlight w:val="none"/>
        </w:rPr>
        <w:t>不超过500M</w:t>
      </w:r>
      <w:r>
        <w:rPr>
          <w:rFonts w:hint="eastAsia" w:ascii="仿宋_GB2312" w:hAnsi="仿宋_GB2312" w:eastAsia="仿宋_GB2312" w:cs="仿宋_GB2312"/>
          <w:sz w:val="30"/>
          <w:szCs w:val="30"/>
          <w:highlight w:val="none"/>
        </w:rPr>
        <w:t>，并标注单位、姓名及项目名称），</w:t>
      </w:r>
      <w:r>
        <w:rPr>
          <w:rFonts w:hint="eastAsia" w:ascii="仿宋_GB2312" w:hAnsi="仿宋_GB2312" w:eastAsia="仿宋_GB2312" w:cs="仿宋_GB2312"/>
          <w:b/>
          <w:sz w:val="30"/>
          <w:szCs w:val="30"/>
          <w:highlight w:val="none"/>
        </w:rPr>
        <w:t>一式</w:t>
      </w:r>
      <w:r>
        <w:rPr>
          <w:rFonts w:hint="eastAsia" w:ascii="仿宋_GB2312" w:hAnsi="仿宋_GB2312" w:eastAsia="仿宋_GB2312" w:cs="仿宋_GB2312"/>
          <w:b/>
          <w:sz w:val="30"/>
          <w:szCs w:val="30"/>
          <w:highlight w:val="none"/>
          <w:lang w:val="en-US" w:eastAsia="zh-CN"/>
        </w:rPr>
        <w:t>3</w:t>
      </w:r>
      <w:r>
        <w:rPr>
          <w:rFonts w:hint="eastAsia" w:ascii="仿宋_GB2312" w:hAnsi="仿宋_GB2312" w:eastAsia="仿宋_GB2312" w:cs="仿宋_GB2312"/>
          <w:b/>
          <w:sz w:val="30"/>
          <w:szCs w:val="30"/>
          <w:highlight w:val="none"/>
        </w:rPr>
        <w:t>份</w:t>
      </w:r>
      <w:r>
        <w:rPr>
          <w:rFonts w:hint="eastAsia" w:ascii="仿宋_GB2312" w:hAnsi="仿宋_GB2312" w:eastAsia="仿宋_GB2312" w:cs="仿宋_GB2312"/>
          <w:sz w:val="30"/>
          <w:szCs w:val="30"/>
          <w:highlight w:val="none"/>
        </w:rPr>
        <w:t>。除上述材料外，省教育厅不再接收其他材料。</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十</w:t>
      </w:r>
      <w:r>
        <w:rPr>
          <w:rFonts w:hint="eastAsia" w:ascii="黑体" w:hAnsi="黑体" w:eastAsia="黑体" w:cs="黑体"/>
          <w:sz w:val="30"/>
          <w:szCs w:val="30"/>
          <w:highlight w:val="none"/>
        </w:rPr>
        <w:t>、其他</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1.《申报表》格式：</w:t>
      </w:r>
    </w:p>
    <w:p>
      <w:pPr>
        <w:snapToGrid w:val="0"/>
        <w:spacing w:beforeLines="0" w:afterLines="0" w:line="580" w:lineRule="exact"/>
        <w:ind w:firstLine="600" w:firstLineChars="200"/>
        <w:jc w:val="both"/>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1）《申报表》按我厅网上公布的表格打印。纸张一律用A4纸，竖装，两面印刷。文字及图表应限定在高245毫米、宽170毫米的规格内排印，左边为装订边，宽度不小于25毫米</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正文内容用小四号</w:t>
      </w:r>
      <w:r>
        <w:rPr>
          <w:rFonts w:hint="eastAsia" w:ascii="仿宋_GB2312" w:hAnsi="仿宋_GB2312" w:eastAsia="仿宋_GB2312" w:cs="仿宋_GB2312"/>
          <w:sz w:val="30"/>
          <w:szCs w:val="30"/>
          <w:highlight w:val="none"/>
          <w:lang w:eastAsia="zh-CN"/>
        </w:rPr>
        <w:t>宋</w:t>
      </w:r>
      <w:r>
        <w:rPr>
          <w:rFonts w:hint="eastAsia" w:ascii="仿宋_GB2312" w:hAnsi="仿宋_GB2312" w:eastAsia="仿宋_GB2312" w:cs="仿宋_GB2312"/>
          <w:sz w:val="30"/>
          <w:szCs w:val="30"/>
          <w:highlight w:val="none"/>
        </w:rPr>
        <w:t>体</w:t>
      </w:r>
      <w:r>
        <w:rPr>
          <w:rFonts w:hint="eastAsia" w:ascii="仿宋_GB2312" w:hAnsi="仿宋_GB2312" w:eastAsia="仿宋_GB2312" w:cs="仿宋_GB2312"/>
          <w:sz w:val="30"/>
          <w:szCs w:val="30"/>
          <w:highlight w:val="none"/>
          <w:lang w:eastAsia="zh-CN"/>
        </w:rPr>
        <w:t>字。</w:t>
      </w:r>
      <w:r>
        <w:rPr>
          <w:rFonts w:hint="eastAsia" w:ascii="仿宋_GB2312" w:hAnsi="仿宋_GB2312" w:eastAsia="仿宋_GB2312" w:cs="仿宋_GB2312"/>
          <w:sz w:val="30"/>
          <w:szCs w:val="30"/>
          <w:highlight w:val="none"/>
        </w:rPr>
        <w:t>需签字、盖章处打印或复印无效。</w:t>
      </w:r>
      <w:r>
        <w:rPr>
          <w:rFonts w:hint="eastAsia" w:ascii="仿宋_GB2312" w:hAnsi="仿宋_GB2312" w:eastAsia="仿宋_GB2312" w:cs="仿宋_GB2312"/>
          <w:b/>
          <w:bCs/>
          <w:sz w:val="30"/>
          <w:szCs w:val="30"/>
          <w:highlight w:val="none"/>
        </w:rPr>
        <w:t>表中各项目均不</w:t>
      </w:r>
      <w:r>
        <w:rPr>
          <w:rFonts w:hint="eastAsia" w:ascii="仿宋_GB2312" w:hAnsi="仿宋_GB2312" w:eastAsia="仿宋_GB2312" w:cs="仿宋_GB2312"/>
          <w:b/>
          <w:bCs/>
          <w:sz w:val="30"/>
          <w:szCs w:val="30"/>
          <w:highlight w:val="none"/>
          <w:lang w:eastAsia="zh-CN"/>
        </w:rPr>
        <w:t>得随意增加删改</w:t>
      </w:r>
      <w:r>
        <w:rPr>
          <w:rFonts w:hint="eastAsia" w:ascii="仿宋_GB2312" w:hAnsi="仿宋_GB2312" w:eastAsia="仿宋_GB2312" w:cs="仿宋_GB2312"/>
          <w:b/>
          <w:bCs/>
          <w:sz w:val="30"/>
          <w:szCs w:val="30"/>
          <w:highlight w:val="none"/>
          <w:lang w:val="en-US" w:eastAsia="zh-CN"/>
        </w:rPr>
        <w:t>,也不</w:t>
      </w:r>
      <w:r>
        <w:rPr>
          <w:rFonts w:hint="eastAsia" w:ascii="仿宋_GB2312" w:hAnsi="仿宋_GB2312" w:eastAsia="仿宋_GB2312" w:cs="仿宋_GB2312"/>
          <w:b/>
          <w:bCs/>
          <w:sz w:val="30"/>
          <w:szCs w:val="30"/>
          <w:highlight w:val="none"/>
        </w:rPr>
        <w:t>另附纸。</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）《申报表》指定附录备齐后应合装成册（用软皮平装），以便评审时阅读。其规格大小应与《申报表》一致，但不要和《申报表》正文表格装订在一起；首页应为附件目录，不要加其他封面。</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val="0"/>
          <w:sz w:val="30"/>
          <w:szCs w:val="30"/>
          <w:highlight w:val="none"/>
        </w:rPr>
        <w:t>2．</w:t>
      </w:r>
      <w:r>
        <w:rPr>
          <w:rFonts w:hint="eastAsia" w:ascii="仿宋_GB2312" w:hAnsi="仿宋_GB2312" w:eastAsia="仿宋_GB2312" w:cs="仿宋_GB2312"/>
          <w:sz w:val="30"/>
          <w:szCs w:val="30"/>
          <w:highlight w:val="none"/>
        </w:rPr>
        <w:t>每项申报材料一式</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份，内含纸质材料和</w:t>
      </w:r>
      <w:r>
        <w:rPr>
          <w:rFonts w:hint="eastAsia" w:ascii="仿宋_GB2312" w:hAnsi="仿宋_GB2312" w:eastAsia="仿宋_GB2312" w:cs="仿宋_GB2312"/>
          <w:sz w:val="30"/>
          <w:szCs w:val="30"/>
          <w:highlight w:val="none"/>
          <w:lang w:eastAsia="zh-CN"/>
        </w:rPr>
        <w:t>电子材料</w:t>
      </w:r>
      <w:r>
        <w:rPr>
          <w:rFonts w:hint="eastAsia" w:ascii="仿宋_GB2312" w:hAnsi="仿宋_GB2312" w:eastAsia="仿宋_GB2312" w:cs="仿宋_GB2312"/>
          <w:sz w:val="30"/>
          <w:szCs w:val="30"/>
          <w:highlight w:val="none"/>
        </w:rPr>
        <w:t>等完整申报材料，每份独立装袋，将《申报表》封面（复印件）和袋内材料明细表分别贴于</w:t>
      </w:r>
      <w:r>
        <w:rPr>
          <w:rFonts w:hint="eastAsia" w:ascii="仿宋_GB2312" w:hAnsi="仿宋_GB2312" w:eastAsia="仿宋_GB2312" w:cs="仿宋_GB2312"/>
          <w:sz w:val="30"/>
          <w:szCs w:val="30"/>
          <w:highlight w:val="none"/>
          <w:lang w:eastAsia="zh-CN"/>
        </w:rPr>
        <w:t>材料</w:t>
      </w:r>
      <w:r>
        <w:rPr>
          <w:rFonts w:hint="eastAsia" w:ascii="仿宋_GB2312" w:hAnsi="仿宋_GB2312" w:eastAsia="仿宋_GB2312" w:cs="仿宋_GB2312"/>
          <w:sz w:val="30"/>
          <w:szCs w:val="30"/>
          <w:highlight w:val="none"/>
        </w:rPr>
        <w:t>袋的两面。每项成果的</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份材料袋集中打包，并在外包装粘贴《申报表》封面（复印件）。纸质材料与电子</w:t>
      </w:r>
      <w:r>
        <w:rPr>
          <w:rFonts w:hint="eastAsia" w:ascii="仿宋_GB2312" w:hAnsi="仿宋_GB2312" w:eastAsia="仿宋_GB2312" w:cs="仿宋_GB2312"/>
          <w:sz w:val="30"/>
          <w:szCs w:val="30"/>
          <w:highlight w:val="none"/>
          <w:lang w:eastAsia="zh-CN"/>
        </w:rPr>
        <w:t>材料</w:t>
      </w:r>
      <w:r>
        <w:rPr>
          <w:rFonts w:hint="eastAsia" w:ascii="仿宋_GB2312" w:hAnsi="仿宋_GB2312" w:eastAsia="仿宋_GB2312" w:cs="仿宋_GB2312"/>
          <w:sz w:val="30"/>
          <w:szCs w:val="30"/>
          <w:highlight w:val="none"/>
        </w:rPr>
        <w:t>应保持一致。</w:t>
      </w:r>
    </w:p>
    <w:p>
      <w:pPr>
        <w:snapToGrid w:val="0"/>
        <w:spacing w:beforeLines="0" w:afterLines="0" w:line="580" w:lineRule="exact"/>
        <w:ind w:firstLine="600" w:firstLineChars="200"/>
        <w:jc w:val="both"/>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lang w:val="en-US" w:eastAsia="zh-CN"/>
        </w:rPr>
        <w:t>3</w:t>
      </w:r>
      <w:r>
        <w:rPr>
          <w:rFonts w:hint="eastAsia" w:ascii="仿宋_GB2312" w:hAnsi="仿宋_GB2312" w:eastAsia="仿宋_GB2312" w:cs="仿宋_GB2312"/>
          <w:b w:val="0"/>
          <w:bCs/>
          <w:sz w:val="30"/>
          <w:szCs w:val="30"/>
          <w:highlight w:val="none"/>
        </w:rPr>
        <w:t>.</w:t>
      </w:r>
      <w:r>
        <w:rPr>
          <w:rFonts w:hint="eastAsia" w:ascii="仿宋_GB2312" w:hAnsi="仿宋_GB2312" w:eastAsia="仿宋_GB2312" w:cs="仿宋_GB2312"/>
          <w:b/>
          <w:color w:val="000000" w:themeColor="text1"/>
          <w:sz w:val="30"/>
          <w:szCs w:val="30"/>
          <w:highlight w:val="none"/>
          <w14:textFill>
            <w14:solidFill>
              <w14:schemeClr w14:val="tx1"/>
            </w14:solidFill>
          </w14:textFill>
        </w:rPr>
        <w:t>所有推荐材料一律不退</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还</w:t>
      </w:r>
      <w:r>
        <w:rPr>
          <w:rFonts w:hint="eastAsia" w:ascii="仿宋_GB2312" w:hAnsi="仿宋_GB2312" w:eastAsia="仿宋_GB2312" w:cs="仿宋_GB2312"/>
          <w:b/>
          <w:color w:val="000000" w:themeColor="text1"/>
          <w:sz w:val="30"/>
          <w:szCs w:val="30"/>
          <w:highlight w:val="none"/>
          <w14:textFill>
            <w14:solidFill>
              <w14:schemeClr w14:val="tx1"/>
            </w14:solidFill>
          </w14:textFill>
        </w:rPr>
        <w:t>，请自行留底</w:t>
      </w:r>
      <w:r>
        <w:rPr>
          <w:rFonts w:hint="eastAsia" w:ascii="仿宋_GB2312" w:hAnsi="仿宋_GB2312" w:eastAsia="仿宋_GB2312" w:cs="仿宋_GB2312"/>
          <w:b w:val="0"/>
          <w:bCs/>
          <w:sz w:val="30"/>
          <w:szCs w:val="30"/>
          <w:highlight w:val="none"/>
        </w:rPr>
        <w:t>（获奖证书等重要材料复印件加盖</w:t>
      </w:r>
      <w:r>
        <w:rPr>
          <w:rFonts w:hint="eastAsia" w:ascii="仿宋_GB2312" w:hAnsi="仿宋_GB2312" w:eastAsia="仿宋_GB2312" w:cs="仿宋_GB2312"/>
          <w:b w:val="0"/>
          <w:bCs/>
          <w:sz w:val="30"/>
          <w:szCs w:val="30"/>
          <w:highlight w:val="none"/>
          <w:lang w:eastAsia="zh-CN"/>
        </w:rPr>
        <w:t>主持人</w:t>
      </w:r>
      <w:r>
        <w:rPr>
          <w:rFonts w:hint="eastAsia" w:ascii="仿宋_GB2312" w:hAnsi="仿宋_GB2312" w:eastAsia="仿宋_GB2312" w:cs="仿宋_GB2312"/>
          <w:b w:val="0"/>
          <w:bCs/>
          <w:sz w:val="30"/>
          <w:szCs w:val="30"/>
          <w:highlight w:val="none"/>
        </w:rPr>
        <w:t>所在单位公章</w:t>
      </w:r>
      <w:r>
        <w:rPr>
          <w:rFonts w:hint="eastAsia" w:ascii="仿宋_GB2312" w:hAnsi="仿宋_GB2312" w:eastAsia="仿宋_GB2312" w:cs="仿宋_GB2312"/>
          <w:b w:val="0"/>
          <w:bCs/>
          <w:sz w:val="30"/>
          <w:szCs w:val="30"/>
          <w:highlight w:val="none"/>
          <w:lang w:eastAsia="zh-CN"/>
        </w:rPr>
        <w:t>后</w:t>
      </w:r>
      <w:r>
        <w:rPr>
          <w:rFonts w:hint="eastAsia" w:ascii="仿宋_GB2312" w:hAnsi="仿宋_GB2312" w:eastAsia="仿宋_GB2312" w:cs="仿宋_GB2312"/>
          <w:b w:val="0"/>
          <w:bCs/>
          <w:sz w:val="30"/>
          <w:szCs w:val="30"/>
          <w:highlight w:val="none"/>
        </w:rPr>
        <w:t>提交即可，</w:t>
      </w:r>
      <w:r>
        <w:rPr>
          <w:rFonts w:hint="eastAsia" w:ascii="仿宋_GB2312" w:hAnsi="仿宋_GB2312" w:eastAsia="仿宋_GB2312" w:cs="仿宋_GB2312"/>
          <w:b w:val="0"/>
          <w:bCs/>
          <w:sz w:val="30"/>
          <w:szCs w:val="30"/>
          <w:highlight w:val="none"/>
          <w:lang w:eastAsia="zh-CN"/>
        </w:rPr>
        <w:t>无需提交原件，</w:t>
      </w:r>
      <w:r>
        <w:rPr>
          <w:rFonts w:hint="eastAsia" w:ascii="仿宋_GB2312" w:hAnsi="仿宋_GB2312" w:eastAsia="仿宋_GB2312" w:cs="仿宋_GB2312"/>
          <w:b w:val="0"/>
          <w:bCs/>
          <w:sz w:val="30"/>
          <w:szCs w:val="30"/>
          <w:highlight w:val="none"/>
        </w:rPr>
        <w:t>以免丢失）。</w:t>
      </w:r>
    </w:p>
    <w:p>
      <w:pPr>
        <w:rPr>
          <w:highlight w:val="none"/>
        </w:rPr>
      </w:pPr>
    </w:p>
    <w:sectPr>
      <w:footerReference r:id="rId3" w:type="default"/>
      <w:pgSz w:w="11906" w:h="16838"/>
      <w:pgMar w:top="1928" w:right="1474" w:bottom="1701" w:left="1587" w:header="964" w:footer="133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7B4A"/>
    <w:rsid w:val="06384F54"/>
    <w:rsid w:val="0A927B4A"/>
    <w:rsid w:val="10A76F31"/>
    <w:rsid w:val="18FD7095"/>
    <w:rsid w:val="19BE6913"/>
    <w:rsid w:val="1EBA2C4C"/>
    <w:rsid w:val="34C04BFE"/>
    <w:rsid w:val="34FE79F9"/>
    <w:rsid w:val="37FF80B9"/>
    <w:rsid w:val="3BEE213A"/>
    <w:rsid w:val="3EDA63F7"/>
    <w:rsid w:val="3EDB44BD"/>
    <w:rsid w:val="3FEFEB96"/>
    <w:rsid w:val="415A7A5B"/>
    <w:rsid w:val="416A509A"/>
    <w:rsid w:val="4BA791CD"/>
    <w:rsid w:val="4FC62220"/>
    <w:rsid w:val="522D72DC"/>
    <w:rsid w:val="55FF3040"/>
    <w:rsid w:val="565F3601"/>
    <w:rsid w:val="567D2EC3"/>
    <w:rsid w:val="56D11C3B"/>
    <w:rsid w:val="57769206"/>
    <w:rsid w:val="580509E2"/>
    <w:rsid w:val="5A752291"/>
    <w:rsid w:val="5B8553B9"/>
    <w:rsid w:val="5BD47488"/>
    <w:rsid w:val="5EEBD3DB"/>
    <w:rsid w:val="63311586"/>
    <w:rsid w:val="657FF3F9"/>
    <w:rsid w:val="69EB3A8A"/>
    <w:rsid w:val="6C98310D"/>
    <w:rsid w:val="6EBBCF11"/>
    <w:rsid w:val="6EF7532B"/>
    <w:rsid w:val="6F9D88BD"/>
    <w:rsid w:val="6FBDDE24"/>
    <w:rsid w:val="6FFDE6D7"/>
    <w:rsid w:val="7037C821"/>
    <w:rsid w:val="731D121F"/>
    <w:rsid w:val="76DF89E2"/>
    <w:rsid w:val="7763405B"/>
    <w:rsid w:val="777EDD05"/>
    <w:rsid w:val="777F533A"/>
    <w:rsid w:val="778F8754"/>
    <w:rsid w:val="7C6F4500"/>
    <w:rsid w:val="7D8EC27C"/>
    <w:rsid w:val="7FB70750"/>
    <w:rsid w:val="7FBBB072"/>
    <w:rsid w:val="7FF65A21"/>
    <w:rsid w:val="7FFF3CFF"/>
    <w:rsid w:val="9F7E7D28"/>
    <w:rsid w:val="9FEB1E80"/>
    <w:rsid w:val="9FFFE04F"/>
    <w:rsid w:val="B7CA1720"/>
    <w:rsid w:val="B7FF46EB"/>
    <w:rsid w:val="BD73B331"/>
    <w:rsid w:val="D7EB9FBD"/>
    <w:rsid w:val="D7FB38E2"/>
    <w:rsid w:val="DBF9A38E"/>
    <w:rsid w:val="E7B50B5C"/>
    <w:rsid w:val="EFFF26AA"/>
    <w:rsid w:val="F69D3C66"/>
    <w:rsid w:val="F75E7840"/>
    <w:rsid w:val="FBBD0086"/>
    <w:rsid w:val="FD3BC7A3"/>
    <w:rsid w:val="FDFFBE6F"/>
    <w:rsid w:val="FF8FD6BC"/>
    <w:rsid w:val="FFB5CAEE"/>
    <w:rsid w:val="FFDB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2018-02-28T00:31:00Z</dcterms:created>
  <dc:creator>Administrator</dc:creator>
  <cp:lastModifiedBy>游恬</cp:lastModifiedBy>
  <cp:lastPrinted>2024-06-29T13:34:00Z</cp:lastPrinted>
  <dcterms:modified xsi:type="dcterms:W3CDTF">2024-07-25T10:48:36Z</dcterms:modified>
  <dc:title>《2020年福建省教学成果奖申报表（基础教育）》</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