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40" w:lineRule="exact"/>
        <w:ind w:left="12" w:firstLine="855" w:firstLineChars="196"/>
        <w:rPr>
          <w:rFonts w:ascii="仿宋_GB2312" w:hAnsi="仿宋" w:eastAsia="仿宋_GB2312"/>
          <w:color w:val="auto"/>
          <w:kern w:val="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关于福建医科大学房地产权属备案公告</w:t>
      </w:r>
    </w:p>
    <w:p>
      <w:pPr>
        <w:tabs>
          <w:tab w:val="left" w:pos="1757"/>
        </w:tabs>
        <w:spacing w:line="540" w:lineRule="exact"/>
        <w:ind w:firstLine="632" w:firstLineChars="200"/>
        <w:rPr>
          <w:rFonts w:hint="eastAsia" w:ascii="仿宋_GB2312" w:hAnsi="仿宋_GB2312" w:eastAsia="仿宋_GB2312" w:cs="仿宋_GB2312"/>
        </w:rPr>
      </w:pPr>
    </w:p>
    <w:p>
      <w:pPr>
        <w:tabs>
          <w:tab w:val="left" w:pos="1757"/>
        </w:tabs>
        <w:spacing w:line="540" w:lineRule="exact"/>
        <w:ind w:firstLine="632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根据</w:t>
      </w:r>
      <w:r>
        <w:rPr>
          <w:rFonts w:hint="eastAsia" w:ascii="仿宋_GB2312" w:hAnsi="仿宋" w:eastAsia="仿宋_GB2312"/>
          <w:color w:val="auto"/>
          <w:kern w:val="0"/>
        </w:rPr>
        <w:t>《</w:t>
      </w:r>
      <w:r>
        <w:rPr>
          <w:rFonts w:hint="eastAsia" w:ascii="仿宋_GB2312" w:hAnsi="仿宋_GB2312" w:eastAsia="仿宋_GB2312" w:cs="仿宋_GB2312"/>
        </w:rPr>
        <w:t>福建省机关事务管理局关于开展2025年度省直行政事业单位房地产权属备案工作的通知</w:t>
      </w:r>
      <w:r>
        <w:rPr>
          <w:rFonts w:hint="eastAsia" w:ascii="仿宋_GB2312" w:hAnsi="仿宋" w:eastAsia="仿宋_GB2312"/>
          <w:color w:val="auto"/>
          <w:kern w:val="0"/>
        </w:rPr>
        <w:t>》</w:t>
      </w:r>
      <w:r>
        <w:rPr>
          <w:rFonts w:hint="eastAsia" w:ascii="仿宋_GB2312" w:hAnsi="仿宋_GB2312" w:eastAsia="仿宋_GB2312" w:cs="仿宋_GB2312"/>
        </w:rPr>
        <w:t>（闽机管综〔2025〕29号</w:t>
      </w:r>
      <w:r>
        <w:rPr>
          <w:rFonts w:hint="eastAsia" w:ascii="仿宋_GB2312" w:hAnsi="仿宋" w:eastAsia="仿宋_GB2312"/>
          <w:color w:val="auto"/>
          <w:kern w:val="0"/>
        </w:rPr>
        <w:t>）</w:t>
      </w:r>
      <w:r>
        <w:rPr>
          <w:rFonts w:hint="eastAsia" w:ascii="仿宋_GB2312" w:hAnsi="仿宋_GB2312" w:eastAsia="仿宋_GB2312" w:cs="仿宋_GB2312"/>
        </w:rPr>
        <w:t>规定，我单位拟申请办理以下房地产权属备案，现对备案事宜进行公告，如有异议者，请于本公告刊登之日起10个工作日内向我单位提交书面异议材料。逾期无人提出异议或异议不成立的，我单位将向</w:t>
      </w:r>
      <w:r>
        <w:rPr>
          <w:rFonts w:hint="eastAsia" w:ascii="仿宋_GB2312" w:hAnsi="仿宋" w:eastAsia="仿宋_GB2312"/>
          <w:color w:val="auto"/>
          <w:kern w:val="0"/>
        </w:rPr>
        <w:t>福建省机关事务管理局</w:t>
      </w:r>
      <w:r>
        <w:rPr>
          <w:rFonts w:hint="eastAsia" w:ascii="仿宋_GB2312" w:hAnsi="仿宋_GB2312" w:eastAsia="仿宋_GB2312" w:cs="仿宋_GB2312"/>
        </w:rPr>
        <w:t>办理权属备案。</w:t>
      </w:r>
    </w:p>
    <w:p>
      <w:pPr>
        <w:tabs>
          <w:tab w:val="left" w:pos="1757"/>
        </w:tabs>
        <w:spacing w:line="540" w:lineRule="exact"/>
        <w:ind w:firstLine="632" w:firstLineChars="20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异议材料送达地址：福建省福州市大学新区学府北路1号福建医科大学旗山校区行政楼C</w:t>
      </w:r>
      <w:r>
        <w:rPr>
          <w:rFonts w:hint="eastAsia" w:ascii="仿宋_GB2312" w:hAnsi="仿宋_GB2312" w:eastAsia="仿宋_GB2312" w:cs="仿宋_GB2312"/>
          <w:lang w:val="en-US" w:eastAsia="zh-CN"/>
        </w:rPr>
        <w:t>110</w:t>
      </w:r>
      <w:r>
        <w:rPr>
          <w:rFonts w:hint="eastAsia" w:ascii="仿宋_GB2312" w:hAnsi="仿宋_GB2312" w:eastAsia="仿宋_GB2312" w:cs="仿宋_GB2312"/>
        </w:rPr>
        <w:t>室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>
      <w:pPr>
        <w:tabs>
          <w:tab w:val="left" w:pos="1757"/>
        </w:tabs>
        <w:spacing w:line="540" w:lineRule="exact"/>
        <w:ind w:firstLine="632" w:firstLineChars="20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联系人：</w:t>
      </w:r>
      <w:r>
        <w:rPr>
          <w:rFonts w:hint="eastAsia" w:ascii="仿宋_GB2312" w:hAnsi="仿宋_GB2312" w:eastAsia="仿宋_GB2312" w:cs="仿宋_GB2312"/>
          <w:lang w:eastAsia="zh-CN"/>
        </w:rPr>
        <w:t>李</w:t>
      </w:r>
      <w:r>
        <w:rPr>
          <w:rFonts w:hint="eastAsia" w:ascii="仿宋_GB2312" w:hAnsi="仿宋_GB2312" w:eastAsia="仿宋_GB2312" w:cs="仿宋_GB2312"/>
        </w:rPr>
        <w:t>老师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  <w:r>
        <w:rPr>
          <w:rFonts w:hint="eastAsia" w:ascii="仿宋_GB2312" w:hAnsi="仿宋_GB2312" w:eastAsia="仿宋_GB2312" w:cs="仿宋_GB2312"/>
        </w:rPr>
        <w:t>联系方式：22863883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>
      <w:pPr>
        <w:tabs>
          <w:tab w:val="left" w:pos="1757"/>
        </w:tabs>
        <w:spacing w:line="540" w:lineRule="exact"/>
        <w:ind w:firstLine="632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特此公告。</w:t>
      </w:r>
    </w:p>
    <w:tbl>
      <w:tblPr>
        <w:tblStyle w:val="5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125"/>
        <w:gridCol w:w="800"/>
        <w:gridCol w:w="1515"/>
        <w:gridCol w:w="2370"/>
        <w:gridCol w:w="1296"/>
        <w:gridCol w:w="1134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6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权利人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权属性质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土地（房屋及构筑物）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取得日期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面积（平方米）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权利类型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66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福建医科大学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国有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生活区商业网点建设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福建省福州市闽侯县.大学新区学府北路1号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2018-11-13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3450.00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66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福建医科大学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国有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大学新校区专家公寓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福建省福州市闽侯县.大学新区福州大学学生生活区西北侧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2011-10-01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2324.45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福建医科大学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国有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行政楼D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福建省福州市闽侯县.大学新区学府北路1号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2008-03-31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1112.00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福建医科大学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国有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B教学楼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福建省福州市台江区.交通路88号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1998-10-24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822.00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福建医科大学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国有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交通路原口腔门诊部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福建省福州市台江区.交通路88号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1997-01-01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660.00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福建医科大学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国有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交通路88号6座-205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福建省福州市台江区.交通路88号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1982-01-01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66.69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福建医科大学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国有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widowControl/>
              <w:tabs>
                <w:tab w:val="left" w:pos="202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交通路88号19座-306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福建省福州市台江区.交通路88号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1999-12-30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103.4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房屋</w:t>
            </w:r>
          </w:p>
        </w:tc>
      </w:tr>
    </w:tbl>
    <w:p>
      <w:pPr>
        <w:tabs>
          <w:tab w:val="left" w:pos="1757"/>
        </w:tabs>
        <w:spacing w:line="540" w:lineRule="exact"/>
        <w:rPr>
          <w:rFonts w:ascii="仿宋_GB2312" w:hAnsi="仿宋_GB2312" w:eastAsia="仿宋_GB2312" w:cs="仿宋_GB2312"/>
        </w:rPr>
      </w:pPr>
    </w:p>
    <w:p>
      <w:pPr>
        <w:tabs>
          <w:tab w:val="left" w:pos="1757"/>
        </w:tabs>
        <w:spacing w:line="540" w:lineRule="exact"/>
        <w:ind w:firstLine="632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      </w:t>
      </w:r>
    </w:p>
    <w:p>
      <w:pPr>
        <w:tabs>
          <w:tab w:val="left" w:pos="1757"/>
        </w:tabs>
        <w:spacing w:line="540" w:lineRule="exact"/>
        <w:ind w:right="632" w:firstLine="632" w:firstLineChars="200"/>
        <w:jc w:val="center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   福建医科大学</w:t>
      </w:r>
    </w:p>
    <w:p>
      <w:pPr>
        <w:tabs>
          <w:tab w:val="left" w:pos="1757"/>
        </w:tabs>
        <w:spacing w:line="540" w:lineRule="exact"/>
        <w:ind w:firstLine="632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        202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  <w:lang w:val="en-US" w:eastAsia="zh-CN"/>
        </w:rPr>
        <w:t>13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日</w:t>
      </w:r>
    </w:p>
    <w:p/>
    <w:sectPr>
      <w:footerReference r:id="rId3" w:type="default"/>
      <w:footerReference r:id="rId4" w:type="even"/>
      <w:pgSz w:w="11906" w:h="16838"/>
      <w:pgMar w:top="2098" w:right="1474" w:bottom="1814" w:left="1474" w:header="851" w:footer="992" w:gutter="0"/>
      <w:pgNumType w:fmt="numberInDash" w:start="1"/>
      <w:cols w:space="720" w:num="1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640" w:leftChars="200"/>
      <w:rPr>
        <w:rStyle w:val="7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- 1 -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wordWrap w:val="0"/>
      <w:ind w:right="120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2"/>
      <w:ind w:right="360" w:firstLine="36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63838"/>
    <w:rsid w:val="000448EE"/>
    <w:rsid w:val="003C6A35"/>
    <w:rsid w:val="00563838"/>
    <w:rsid w:val="00675A6A"/>
    <w:rsid w:val="00B003DD"/>
    <w:rsid w:val="00B07764"/>
    <w:rsid w:val="00BA112E"/>
    <w:rsid w:val="00C608DD"/>
    <w:rsid w:val="00E47746"/>
    <w:rsid w:val="024F48F2"/>
    <w:rsid w:val="1FE12983"/>
    <w:rsid w:val="307E0F61"/>
    <w:rsid w:val="3CF77837"/>
    <w:rsid w:val="3D6206AC"/>
    <w:rsid w:val="479D4279"/>
    <w:rsid w:val="5F505E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eastAsia="仿宋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481</Words>
  <Characters>577</Characters>
  <Lines>23</Lines>
  <Paragraphs>6</Paragraphs>
  <TotalTime>18</TotalTime>
  <ScaleCrop>false</ScaleCrop>
  <LinksUpToDate>false</LinksUpToDate>
  <CharactersWithSpaces>663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2022-05-05T08:55:00Z</dcterms:created>
  <dc:creator>Administrator</dc:creator>
  <cp:lastModifiedBy>user</cp:lastModifiedBy>
  <cp:lastPrinted>2022-05-05T10:42:00Z</cp:lastPrinted>
  <dcterms:modified xsi:type="dcterms:W3CDTF">2025-06-12T17:45:25Z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KSOTemplateDocerSaveRecord">
    <vt:lpwstr>eyJoZGlkIjoiNmVhNzc3MTM0NWYzYTg3NjdjM2EwZGE5YThlODU0YmMiLCJ1c2VySWQiOiIxNDc3ODUxNzYyIn0=</vt:lpwstr>
  </property>
  <property fmtid="{D5CDD505-2E9C-101B-9397-08002B2CF9AE}" pid="4" name="ICV">
    <vt:lpwstr>3EAD511797D84EEDA0E70F7C1327EC99_12</vt:lpwstr>
  </property>
</Properties>
</file>