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关于龙岩学院房地产权属备案公告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根据《福建省机关事务管理局关于开展2025年度省直行政事业单位房地产权属备案工作的通知》（闽机管综(2025 )29号）规定，我单位拟申请办理以下房地产权属备案，现对备案事宜进行公告，如有异议者，请于本公告刊登之日起10个工作日内向我单位提交书面异议材料。逾期无人提出异议或异议不成立的，我单位将向福建省机关事务管理局办理权属备案。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异议材料送达地址：福建省龙岩市新罗区东肖北路1号行政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sz w:val="32"/>
          <w:szCs w:val="32"/>
        </w:rPr>
        <w:t>楼313室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联系人：杨沙沙         联系方式：0597-2797329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特此公告。</w:t>
      </w:r>
    </w:p>
    <w:tbl>
      <w:tblPr>
        <w:tblStyle w:val="4"/>
        <w:tblW w:w="106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215"/>
        <w:gridCol w:w="945"/>
        <w:gridCol w:w="1860"/>
        <w:gridCol w:w="2208"/>
        <w:gridCol w:w="1416"/>
        <w:gridCol w:w="148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权利人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权属性质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土地（房屋及构筑物）名称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取得日期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面积（平方米）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权利类型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扩建（一期）土地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福建省龙岩市新罗区东肖北路1号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2023-10-11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170,289.00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土地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凤凰校区医务室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福建省龙岩市新罗区中城凤凰北路1号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1997-05-15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.47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福煤楼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福建省龙岩市新罗区东肖北路1号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2004-04-28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13,273.00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行政管理中心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福建省龙岩市新罗区东肖北路1号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2015-12-31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10,521.02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体育馆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福建省龙岩市新罗区东肖北路1号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2007-04-20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9,093.00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文虎楼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福建省龙岩市新罗区东肖北路1号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2007-01-30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13,968.00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技术劳动开发大楼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福建省龙岩市新罗区东肖北路1号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2018-10-30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7,659.80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凤凰校区综合办公楼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福建省龙岩市新罗区中城凤凰北路1号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1984-01-15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1,891.85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学生公寓三组团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福建省龙岩市新罗区东肖北路1号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2018-03-07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15,406.00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扩建一期工程（智能制造实训楼）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福建省龙岩市新罗区东肖北路1号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2024-12-30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22,527.97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东肖校区18号楼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福建省龙岩市新罗区东肖北路1号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2001-03-15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3,300.00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电子商务实训楼（三创楼）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福建省龙岩市新罗区东肖北路1号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2020-12-30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3,529.72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学生公寓二组团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福建省龙岩市新罗区东肖北路1号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2015-12-31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16,377.90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学生公寓一组团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福建省龙岩市新罗区东肖北路1号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2004-07-20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35,544.99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产学研合作研发大楼（敏学楼）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福建省龙岩市新罗区东肖北路1号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2021-04-08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31,372.96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学生公寓四组团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福建省龙岩市新罗区东肖北路1号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2006-09-06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24,655.54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大学生创业孵化基地（学生服务中心）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福建省龙岩市新罗区东肖北路1号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2020-12-30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7,708.00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学术交流中心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福建省龙岩市新罗区东肖北路1号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2004-06-25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7,461.00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逸夫楼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福建省龙岩市新罗区东肖北路1号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2008-08-05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15,528.00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综合楼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福建省龙岩市新罗区东肖北路1号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2005-07-10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45,618.00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学生文化体育活动中心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福建省龙岩市新罗区东肖北路1号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2022-06-23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14,531.37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扩建（一期）宿舍楼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福建省龙岩市新罗区东肖北路1号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2023-10-11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5F8F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49,832.81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房屋</w:t>
            </w:r>
          </w:p>
        </w:tc>
      </w:tr>
    </w:tbl>
    <w:p>
      <w:pPr>
        <w:spacing w:line="540" w:lineRule="exact"/>
        <w:ind w:right="640" w:firstLine="960" w:firstLineChars="300"/>
        <w:jc w:val="righ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40" w:lineRule="exact"/>
        <w:ind w:right="640" w:firstLine="960" w:firstLineChars="300"/>
        <w:jc w:val="righ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龙岩学院</w:t>
      </w:r>
    </w:p>
    <w:p>
      <w:pPr>
        <w:spacing w:line="540" w:lineRule="exact"/>
        <w:ind w:firstLine="640" w:firstLineChars="200"/>
        <w:jc w:val="righ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2025年6月23日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5C"/>
    <w:rsid w:val="00027D44"/>
    <w:rsid w:val="00231F31"/>
    <w:rsid w:val="003A3B98"/>
    <w:rsid w:val="003E185C"/>
    <w:rsid w:val="007609EE"/>
    <w:rsid w:val="00963C4E"/>
    <w:rsid w:val="00E4005F"/>
    <w:rsid w:val="23A73D8D"/>
    <w:rsid w:val="D73FF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龙岩学院</Company>
  <Pages>2</Pages>
  <Words>1012</Words>
  <Characters>1418</Characters>
  <Lines>11</Lines>
  <Paragraphs>3</Paragraphs>
  <TotalTime>23</TotalTime>
  <ScaleCrop>false</ScaleCrop>
  <LinksUpToDate>false</LinksUpToDate>
  <CharactersWithSpaces>1428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2025-06-23T08:45:00Z</dcterms:created>
  <dc:creator>杨沙沙</dc:creator>
  <cp:lastModifiedBy>user</cp:lastModifiedBy>
  <cp:lastPrinted>2025-06-23T09:37:00Z</cp:lastPrinted>
  <dcterms:modified xsi:type="dcterms:W3CDTF">2025-06-23T09:58:56Z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eyJoZGlkIjoiZGNmNzhmODdhNWEzYzk2YjU2MjliOTBkZjgyOGYyY2IiLCJ1c2VySWQiOiI3OTk0MzM3NTIifQ==</vt:lpwstr>
  </property>
  <property fmtid="{D5CDD505-2E9C-101B-9397-08002B2CF9AE}" pid="3" name="KSOProductBuildVer">
    <vt:lpwstr>2052-11.8.2.11763</vt:lpwstr>
  </property>
  <property fmtid="{D5CDD505-2E9C-101B-9397-08002B2CF9AE}" pid="4" name="ICV">
    <vt:lpwstr>D69B7FB9B86A42E8BD97D1A2A4ECC0B0_12</vt:lpwstr>
  </property>
</Properties>
</file>