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28"/>
          <w:lang w:eastAsia="zh-CN"/>
        </w:rPr>
      </w:pPr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3</w:t>
      </w:r>
    </w:p>
    <w:p>
      <w:pPr>
        <w:widowControl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</w:p>
    <w:p>
      <w:pPr>
        <w:widowControl/>
        <w:spacing w:line="600" w:lineRule="exact"/>
        <w:jc w:val="center"/>
        <w:rPr>
          <w:rFonts w:ascii="方正小标宋简体" w:hAnsi="黑体" w:eastAsia="方正小标宋简体" w:cs="宋体"/>
          <w:bCs/>
          <w:color w:val="111111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111111"/>
          <w:kern w:val="0"/>
          <w:sz w:val="44"/>
          <w:szCs w:val="44"/>
          <w:lang w:val="en-US" w:eastAsia="zh-CN"/>
        </w:rPr>
        <w:t>福建</w:t>
      </w:r>
      <w:r>
        <w:rPr>
          <w:rFonts w:hint="eastAsia" w:ascii="方正小标宋简体" w:hAnsi="黑体" w:eastAsia="方正小标宋简体" w:cs="宋体"/>
          <w:bCs/>
          <w:color w:val="111111"/>
          <w:kern w:val="0"/>
          <w:sz w:val="44"/>
          <w:szCs w:val="44"/>
        </w:rPr>
        <w:t>省职业院校教师素质提高计划</w:t>
      </w:r>
    </w:p>
    <w:p>
      <w:pPr>
        <w:widowControl/>
        <w:spacing w:line="600" w:lineRule="exact"/>
        <w:jc w:val="center"/>
        <w:rPr>
          <w:rFonts w:hint="eastAsia" w:ascii="方正小标宋简体" w:hAnsi="黑体" w:eastAsia="方正小标宋简体" w:cs="宋体"/>
          <w:bCs/>
          <w:color w:val="111111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宋体"/>
          <w:bCs/>
          <w:color w:val="111111"/>
          <w:kern w:val="0"/>
          <w:sz w:val="44"/>
          <w:szCs w:val="44"/>
          <w:lang w:eastAsia="zh-CN"/>
        </w:rPr>
        <w:t>培训</w:t>
      </w:r>
      <w:r>
        <w:rPr>
          <w:rFonts w:hint="eastAsia" w:ascii="方正小标宋简体" w:hAnsi="黑体" w:eastAsia="方正小标宋简体" w:cs="宋体"/>
          <w:bCs/>
          <w:color w:val="111111"/>
          <w:kern w:val="0"/>
          <w:sz w:val="44"/>
          <w:szCs w:val="44"/>
          <w:lang w:val="en-US" w:eastAsia="zh-CN"/>
        </w:rPr>
        <w:t>项目承办单位</w:t>
      </w:r>
      <w:r>
        <w:rPr>
          <w:rFonts w:hint="eastAsia" w:ascii="方正小标宋简体" w:hAnsi="黑体" w:eastAsia="方正小标宋简体" w:cs="宋体"/>
          <w:bCs/>
          <w:color w:val="111111"/>
          <w:kern w:val="0"/>
          <w:sz w:val="44"/>
          <w:szCs w:val="44"/>
        </w:rPr>
        <w:t>申报</w:t>
      </w:r>
      <w:r>
        <w:rPr>
          <w:rFonts w:hint="eastAsia" w:ascii="方正小标宋简体" w:hAnsi="黑体" w:eastAsia="方正小标宋简体" w:cs="宋体"/>
          <w:bCs/>
          <w:color w:val="111111"/>
          <w:kern w:val="0"/>
          <w:sz w:val="44"/>
          <w:szCs w:val="44"/>
          <w:lang w:val="en-US" w:eastAsia="zh-CN"/>
        </w:rPr>
        <w:t>书</w:t>
      </w:r>
    </w:p>
    <w:p>
      <w:pPr>
        <w:pStyle w:val="2"/>
      </w:pPr>
    </w:p>
    <w:p>
      <w:pPr>
        <w:adjustRightInd w:val="0"/>
        <w:spacing w:line="480" w:lineRule="exact"/>
        <w:jc w:val="center"/>
        <w:rPr>
          <w:rFonts w:hint="default" w:ascii="楷体" w:hAnsi="楷体" w:eastAsia="楷体"/>
          <w:bCs/>
          <w:snapToGrid w:val="0"/>
          <w:sz w:val="36"/>
          <w:szCs w:val="36"/>
          <w:lang w:val="en-US" w:eastAsia="zh-CN"/>
        </w:rPr>
      </w:pPr>
      <w:r>
        <w:rPr>
          <w:rFonts w:hint="eastAsia" w:ascii="楷体" w:hAnsi="楷体" w:eastAsia="楷体"/>
          <w:bCs/>
          <w:snapToGrid w:val="0"/>
          <w:sz w:val="36"/>
          <w:szCs w:val="36"/>
          <w:lang w:eastAsia="zh-CN"/>
        </w:rPr>
        <w:t>□</w:t>
      </w:r>
      <w:r>
        <w:rPr>
          <w:rFonts w:ascii="楷体" w:hAnsi="楷体" w:eastAsia="楷体"/>
          <w:bCs/>
          <w:snapToGrid w:val="0"/>
          <w:sz w:val="36"/>
          <w:szCs w:val="36"/>
        </w:rPr>
        <w:t>中职</w:t>
      </w:r>
      <w:r>
        <w:rPr>
          <w:rFonts w:hint="eastAsia" w:ascii="楷体" w:hAnsi="楷体" w:eastAsia="楷体"/>
          <w:bCs/>
          <w:snapToGrid w:val="0"/>
          <w:sz w:val="36"/>
          <w:szCs w:val="36"/>
        </w:rPr>
        <w:t xml:space="preserve">      □高职</w:t>
      </w:r>
      <w:r>
        <w:rPr>
          <w:rFonts w:hint="eastAsia" w:ascii="楷体" w:hAnsi="楷体" w:eastAsia="楷体"/>
          <w:bCs/>
          <w:snapToGrid w:val="0"/>
          <w:sz w:val="36"/>
          <w:szCs w:val="36"/>
          <w:lang w:val="en-US" w:eastAsia="zh-CN"/>
        </w:rPr>
        <w:t xml:space="preserve">   </w:t>
      </w:r>
      <w:r>
        <w:rPr>
          <w:rFonts w:hint="eastAsia" w:ascii="楷体" w:hAnsi="楷体" w:eastAsia="楷体"/>
          <w:bCs/>
          <w:snapToGrid w:val="0"/>
          <w:sz w:val="36"/>
          <w:szCs w:val="36"/>
        </w:rPr>
        <w:t xml:space="preserve"> □</w:t>
      </w:r>
      <w:r>
        <w:rPr>
          <w:rFonts w:hint="eastAsia" w:ascii="楷体" w:hAnsi="楷体" w:eastAsia="楷体"/>
          <w:bCs/>
          <w:snapToGrid w:val="0"/>
          <w:sz w:val="36"/>
          <w:szCs w:val="36"/>
          <w:lang w:val="en-US" w:eastAsia="zh-CN"/>
        </w:rPr>
        <w:t>中、</w:t>
      </w:r>
      <w:r>
        <w:rPr>
          <w:rFonts w:hint="eastAsia" w:ascii="楷体" w:hAnsi="楷体" w:eastAsia="楷体"/>
          <w:bCs/>
          <w:snapToGrid w:val="0"/>
          <w:sz w:val="36"/>
          <w:szCs w:val="36"/>
        </w:rPr>
        <w:t>高职</w:t>
      </w:r>
      <w:r>
        <w:rPr>
          <w:rFonts w:hint="eastAsia" w:ascii="楷体" w:hAnsi="楷体" w:eastAsia="楷体"/>
          <w:bCs/>
          <w:snapToGrid w:val="0"/>
          <w:sz w:val="36"/>
          <w:szCs w:val="36"/>
          <w:lang w:val="en-US" w:eastAsia="zh-CN"/>
        </w:rPr>
        <w:t xml:space="preserve"> </w:t>
      </w:r>
    </w:p>
    <w:p>
      <w:pPr>
        <w:adjustRightInd w:val="0"/>
        <w:spacing w:line="480" w:lineRule="exact"/>
        <w:jc w:val="center"/>
        <w:rPr>
          <w:rFonts w:eastAsia="仿宋"/>
          <w:snapToGrid w:val="0"/>
          <w:sz w:val="30"/>
          <w:szCs w:val="30"/>
        </w:rPr>
      </w:pPr>
      <w:r>
        <w:rPr>
          <w:rFonts w:hint="eastAsia" w:eastAsia="仿宋"/>
          <w:snapToGrid w:val="0"/>
          <w:sz w:val="30"/>
          <w:szCs w:val="30"/>
        </w:rPr>
        <w:t>（</w:t>
      </w:r>
      <w:r>
        <w:rPr>
          <w:rFonts w:hint="eastAsia" w:eastAsia="仿宋"/>
          <w:snapToGrid w:val="0"/>
          <w:sz w:val="32"/>
          <w:szCs w:val="32"/>
        </w:rPr>
        <w:t>请在相应</w:t>
      </w:r>
      <w:r>
        <w:rPr>
          <w:rFonts w:hint="eastAsia" w:ascii="楷体" w:hAnsi="楷体" w:eastAsia="楷体"/>
          <w:bCs/>
          <w:snapToGrid w:val="0"/>
          <w:sz w:val="32"/>
          <w:szCs w:val="32"/>
        </w:rPr>
        <w:t>□</w:t>
      </w:r>
      <w:r>
        <w:rPr>
          <w:rFonts w:hint="eastAsia" w:eastAsia="仿宋"/>
          <w:snapToGrid w:val="0"/>
          <w:sz w:val="32"/>
          <w:szCs w:val="32"/>
        </w:rPr>
        <w:t>内划√</w:t>
      </w:r>
      <w:r>
        <w:rPr>
          <w:rFonts w:hint="eastAsia" w:eastAsia="仿宋"/>
          <w:snapToGrid w:val="0"/>
          <w:sz w:val="30"/>
          <w:szCs w:val="30"/>
        </w:rPr>
        <w:t>）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left="957" w:leftChars="456" w:firstLine="0" w:firstLineChars="0"/>
        <w:jc w:val="left"/>
        <w:textAlignment w:val="auto"/>
        <w:rPr>
          <w:rFonts w:hint="eastAsia" w:ascii="楷体_GB2312" w:hAnsi="仿宋" w:eastAsia="楷体_GB2312"/>
          <w:sz w:val="36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申报单位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none" w:color="auto"/>
          <w:lang w:val="en-US" w:eastAsia="zh-CN"/>
        </w:rPr>
        <w:t>项目合作单位：（公章）：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none" w:color="auto"/>
          <w:lang w:val="en-US" w:eastAsia="zh-CN"/>
        </w:rPr>
        <w:t>项目类别：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none" w:color="auto"/>
          <w:lang w:val="en-US" w:eastAsia="zh-CN"/>
        </w:rPr>
        <w:t>专业类别：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通讯地址：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填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表日期：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</w:t>
      </w:r>
    </w:p>
    <w:p>
      <w:pPr>
        <w:widowControl/>
        <w:spacing w:line="600" w:lineRule="exact"/>
        <w:jc w:val="center"/>
        <w:rPr>
          <w:rFonts w:hint="eastAsia" w:ascii="楷体_GB2312" w:hAnsi="仿宋" w:eastAsia="楷体_GB2312"/>
          <w:sz w:val="36"/>
          <w:szCs w:val="32"/>
        </w:rPr>
      </w:pPr>
      <w:r>
        <w:rPr>
          <w:rFonts w:hint="eastAsia" w:ascii="楷体_GB2312" w:hAnsi="仿宋" w:eastAsia="楷体_GB2312"/>
          <w:sz w:val="36"/>
          <w:szCs w:val="32"/>
          <w:lang w:val="en-US" w:eastAsia="zh-CN"/>
        </w:rPr>
        <w:t>福建</w:t>
      </w:r>
      <w:r>
        <w:rPr>
          <w:rFonts w:hint="eastAsia" w:ascii="楷体_GB2312" w:hAnsi="仿宋" w:eastAsia="楷体_GB2312"/>
          <w:sz w:val="36"/>
          <w:szCs w:val="32"/>
        </w:rPr>
        <w:t>省教育厅制</w:t>
      </w:r>
    </w:p>
    <w:p>
      <w:pPr>
        <w:widowControl/>
        <w:spacing w:line="600" w:lineRule="exact"/>
        <w:jc w:val="center"/>
        <w:rPr>
          <w:rFonts w:hint="eastAsia" w:ascii="方正小标宋简体" w:hAnsi="宋体" w:eastAsia="方正小标宋简体"/>
          <w:bCs/>
          <w:sz w:val="44"/>
          <w:szCs w:val="36"/>
        </w:rPr>
      </w:pPr>
      <w:r>
        <w:rPr>
          <w:rFonts w:hint="eastAsia" w:ascii="楷体_GB2312" w:hAnsi="仿宋" w:eastAsia="楷体_GB2312"/>
          <w:sz w:val="36"/>
          <w:szCs w:val="32"/>
        </w:rPr>
        <w:t>202</w:t>
      </w:r>
      <w:r>
        <w:rPr>
          <w:rFonts w:hint="eastAsia" w:ascii="楷体_GB2312" w:hAnsi="仿宋" w:eastAsia="楷体_GB2312"/>
          <w:sz w:val="36"/>
          <w:szCs w:val="32"/>
          <w:lang w:val="en-US" w:eastAsia="zh-CN"/>
        </w:rPr>
        <w:t>4</w:t>
      </w:r>
      <w:r>
        <w:rPr>
          <w:rFonts w:hint="eastAsia" w:ascii="楷体_GB2312" w:hAnsi="仿宋" w:eastAsia="楷体_GB2312"/>
          <w:sz w:val="36"/>
          <w:szCs w:val="32"/>
        </w:rPr>
        <w:t>年</w:t>
      </w:r>
      <w:r>
        <w:rPr>
          <w:rFonts w:hint="eastAsia" w:ascii="楷体_GB2312" w:hAnsi="仿宋" w:eastAsia="楷体_GB2312"/>
          <w:sz w:val="36"/>
          <w:szCs w:val="32"/>
          <w:lang w:val="en-US" w:eastAsia="zh-CN"/>
        </w:rPr>
        <w:t>3</w:t>
      </w:r>
      <w:r>
        <w:rPr>
          <w:rFonts w:hint="eastAsia" w:ascii="楷体_GB2312" w:hAnsi="仿宋" w:eastAsia="楷体_GB2312"/>
          <w:sz w:val="36"/>
          <w:szCs w:val="32"/>
        </w:rPr>
        <w:t>月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Cs/>
          <w:sz w:val="44"/>
          <w:szCs w:val="36"/>
        </w:rPr>
        <w:sectPr>
          <w:footerReference r:id="rId3" w:type="default"/>
          <w:footerReference r:id="rId4" w:type="even"/>
          <w:pgSz w:w="11906" w:h="16838"/>
          <w:pgMar w:top="2098" w:right="1588" w:bottom="1871" w:left="1588" w:header="851" w:footer="1191" w:gutter="0"/>
          <w:pgNumType w:fmt="decimal"/>
          <w:cols w:space="720" w:num="1"/>
          <w:titlePg/>
          <w:docGrid w:type="linesAndChars" w:linePitch="312" w:charSpace="0"/>
        </w:sectPr>
      </w:pPr>
    </w:p>
    <w:p>
      <w:pPr>
        <w:spacing w:line="600" w:lineRule="exact"/>
        <w:jc w:val="center"/>
        <w:rPr>
          <w:rFonts w:ascii="方正小标宋简体" w:hAnsi="宋体" w:eastAsia="方正小标宋简体"/>
          <w:bCs/>
          <w:sz w:val="44"/>
          <w:szCs w:val="36"/>
        </w:rPr>
      </w:pPr>
      <w:r>
        <w:rPr>
          <w:rFonts w:hint="eastAsia" w:ascii="方正小标宋简体" w:hAnsi="宋体" w:eastAsia="方正小标宋简体"/>
          <w:bCs/>
          <w:sz w:val="44"/>
          <w:szCs w:val="36"/>
        </w:rPr>
        <w:t>填写说明</w:t>
      </w:r>
    </w:p>
    <w:p>
      <w:pPr>
        <w:spacing w:line="600" w:lineRule="exact"/>
        <w:jc w:val="center"/>
        <w:rPr>
          <w:rFonts w:ascii="Calibri" w:hAnsi="Calibri"/>
          <w:sz w:val="24"/>
          <w:szCs w:val="22"/>
        </w:rPr>
      </w:pPr>
    </w:p>
    <w:p>
      <w:pPr>
        <w:widowControl/>
        <w:spacing w:line="58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1.本申报书由拟申报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福建</w:t>
      </w:r>
      <w:r>
        <w:rPr>
          <w:rFonts w:hint="eastAsia" w:ascii="仿宋_GB2312" w:hAnsi="仿宋" w:eastAsia="仿宋_GB2312"/>
          <w:kern w:val="0"/>
          <w:sz w:val="32"/>
          <w:szCs w:val="32"/>
        </w:rPr>
        <w:t>省</w:t>
      </w:r>
      <w:r>
        <w:rPr>
          <w:rFonts w:hint="eastAsia" w:ascii="仿宋_GB2312" w:hAnsi="仿宋" w:eastAsia="仿宋_GB2312"/>
          <w:sz w:val="32"/>
          <w:szCs w:val="32"/>
        </w:rPr>
        <w:t>职业院校教师素质提高计划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" w:eastAsia="仿宋_GB2312"/>
          <w:sz w:val="32"/>
          <w:szCs w:val="32"/>
        </w:rPr>
        <w:t>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承办单位</w:t>
      </w:r>
      <w:r>
        <w:rPr>
          <w:rFonts w:hint="eastAsia" w:ascii="仿宋_GB2312" w:hAnsi="仿宋" w:eastAsia="仿宋_GB2312"/>
          <w:sz w:val="32"/>
          <w:szCs w:val="32"/>
        </w:rPr>
        <w:t>填写，纸质材料与电子版内容一致。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2.申报书各项内容填写要实事求是，真实可靠。文字表达要明确、简洁。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表格可根据内容增减行数。</w:t>
      </w:r>
      <w:r>
        <w:rPr>
          <w:rFonts w:hint="eastAsia" w:ascii="仿宋_GB2312" w:hAnsi="仿宋" w:eastAsia="仿宋_GB2312"/>
          <w:sz w:val="32"/>
          <w:szCs w:val="32"/>
        </w:rPr>
        <w:t>申报单位应严格审核，对所填内容的真实性负责，有佐证材料的需附佐证材料在后。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3.本申报书统一用A4纸正反打印，一式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份。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  <w:sectPr>
          <w:footerReference r:id="rId6" w:type="first"/>
          <w:footerReference r:id="rId5" w:type="default"/>
          <w:pgSz w:w="11906" w:h="16838"/>
          <w:pgMar w:top="2098" w:right="1588" w:bottom="1871" w:left="1588" w:header="851" w:footer="1191" w:gutter="0"/>
          <w:pgNumType w:fmt="decimal"/>
          <w:cols w:space="720" w:num="1"/>
          <w:titlePg/>
          <w:docGrid w:type="linesAndChars" w:linePitch="312" w:charSpace="0"/>
        </w:sect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1965"/>
        <w:gridCol w:w="1905"/>
        <w:gridCol w:w="21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5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黑体"/>
                <w:b/>
                <w:bCs/>
                <w:snapToGrid w:val="0"/>
                <w:kern w:val="0"/>
                <w:sz w:val="28"/>
                <w:szCs w:val="28"/>
              </w:rPr>
              <w:t>一、组织领导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单位名称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法人代表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</w:rPr>
              <w:t>牵头部门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（管理部门）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部门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</w:rPr>
              <w:t>项目实施部门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部门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</w:rPr>
              <w:t>服务保障部门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部门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</w:tbl>
    <w:p/>
    <w:p>
      <w:pPr>
        <w:widowControl/>
        <w:spacing w:line="360" w:lineRule="exact"/>
        <w:jc w:val="left"/>
        <w:rPr>
          <w:rFonts w:hint="eastAsia" w:eastAsia="黑体"/>
          <w:b/>
          <w:bCs/>
          <w:snapToGrid w:val="0"/>
          <w:kern w:val="0"/>
          <w:sz w:val="28"/>
          <w:szCs w:val="28"/>
          <w:lang w:val="en-US"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5"/>
        <w:gridCol w:w="370"/>
        <w:gridCol w:w="660"/>
        <w:gridCol w:w="315"/>
        <w:gridCol w:w="1305"/>
        <w:gridCol w:w="345"/>
        <w:gridCol w:w="885"/>
        <w:gridCol w:w="1020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/>
              </w:rPr>
            </w:pPr>
            <w:r>
              <w:rPr>
                <w:rFonts w:hint="eastAsia" w:eastAsia="黑体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二、单位情况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  <w:jc w:val="center"/>
        </w:trPr>
        <w:tc>
          <w:tcPr>
            <w:tcW w:w="240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培训基地资质</w:t>
            </w:r>
          </w:p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（可填写多项）</w:t>
            </w:r>
          </w:p>
        </w:tc>
        <w:tc>
          <w:tcPr>
            <w:tcW w:w="611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项目名称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项目类别（专业）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拟培训时间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培训地点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近3年相关专业培训经验与成效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eastAsia="仿宋"/>
                <w:b/>
                <w:bCs/>
                <w:snapToGrid w:val="0"/>
                <w:kern w:val="0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（如内容较多，列出主要5项，其他通过佐证材料呈现）</w:t>
            </w:r>
          </w:p>
        </w:tc>
        <w:tc>
          <w:tcPr>
            <w:tcW w:w="6773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eastAsia="仿宋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773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eastAsia="仿宋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773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eastAsia="仿宋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773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eastAsia="仿宋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773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培训规章制度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eastAsia="仿宋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（具体制度内容可通过佐证材料呈现）</w:t>
            </w:r>
          </w:p>
        </w:tc>
        <w:tc>
          <w:tcPr>
            <w:tcW w:w="6773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6773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6773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677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主要师资团队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exact"/>
          <w:jc w:val="center"/>
        </w:trPr>
        <w:tc>
          <w:tcPr>
            <w:tcW w:w="137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职务/职称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eastAsia="宋体"/>
                <w:b/>
                <w:bCs/>
                <w:snapToGrid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 w:val="0"/>
                <w:sz w:val="24"/>
              </w:rPr>
              <w:t>主要授课方向或专业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26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26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26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2" w:hRule="exact"/>
          <w:jc w:val="center"/>
        </w:trPr>
        <w:tc>
          <w:tcPr>
            <w:tcW w:w="137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团队结构</w:t>
            </w:r>
          </w:p>
        </w:tc>
        <w:tc>
          <w:tcPr>
            <w:tcW w:w="7143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师资</w:t>
            </w:r>
            <w:r>
              <w:rPr>
                <w:rFonts w:hint="default" w:ascii="Times New Roman" w:hAnsi="Times New Roman" w:eastAsia="宋体" w:cs="Times New Roman"/>
              </w:rPr>
              <w:t>团队构成，包括校内外占比、职称结构、年龄结构</w:t>
            </w:r>
            <w:r>
              <w:rPr>
                <w:rFonts w:hint="eastAsia" w:cs="Times New Roman"/>
                <w:lang w:eastAsia="zh-CN"/>
              </w:rPr>
              <w:t>、“</w:t>
            </w:r>
            <w:r>
              <w:rPr>
                <w:rFonts w:hint="eastAsia" w:cs="Times New Roman"/>
                <w:lang w:val="en-US" w:eastAsia="zh-CN"/>
              </w:rPr>
              <w:t>双师型</w:t>
            </w:r>
            <w:r>
              <w:rPr>
                <w:rFonts w:hint="eastAsia" w:cs="Times New Roman"/>
                <w:lang w:eastAsia="zh-CN"/>
              </w:rPr>
              <w:t>”</w:t>
            </w:r>
            <w:r>
              <w:rPr>
                <w:rFonts w:hint="eastAsia" w:cs="Times New Roman"/>
                <w:lang w:val="en-US" w:eastAsia="zh-CN"/>
              </w:rPr>
              <w:t>教师占比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</w:rPr>
              <w:t>。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</w:tr>
    </w:tbl>
    <w:p/>
    <w:p>
      <w:pPr>
        <w:widowControl/>
        <w:spacing w:line="360" w:lineRule="exact"/>
        <w:jc w:val="left"/>
        <w:rPr>
          <w:rFonts w:hint="eastAsia" w:ascii="Times New Roman" w:hAnsi="Times New Roman" w:eastAsia="黑体" w:cs="Times New Roman"/>
          <w:b/>
          <w:bCs/>
          <w:snapToGrid w:val="0"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425"/>
        <w:gridCol w:w="1275"/>
        <w:gridCol w:w="490"/>
        <w:gridCol w:w="1985"/>
        <w:gridCol w:w="185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三、合作企业信息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（如无，可不填）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企业名称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注册地址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法人代表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合作起止时间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企业性质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（    ）A.央企   B.国企    C.民营企业      D.外资企业</w:t>
            </w:r>
          </w:p>
          <w:p>
            <w:pPr>
              <w:widowControl/>
              <w:spacing w:line="36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 xml:space="preserve"> E.经营类事业单位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企业类型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 xml:space="preserve">（    ）  A.国家产教融合企业     B.省产教融合试点企业 </w:t>
            </w:r>
          </w:p>
          <w:p>
            <w:pPr>
              <w:widowControl/>
              <w:spacing w:line="360" w:lineRule="exact"/>
              <w:ind w:firstLine="1200" w:firstLineChars="50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C.省产教融合培育企业  D.其他请注明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资产规模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仿宋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eastAsia="仿宋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eastAsia="仿宋"/>
                <w:color w:val="000000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仿宋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万元，其中固定资产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万元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职工规模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69"/>
              </w:tabs>
              <w:spacing w:line="320" w:lineRule="exact"/>
              <w:ind w:firstLine="440" w:firstLineChars="200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培训地址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企业培训师资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eastAsia="宋体" w:asciiTheme="minorEastAsia" w:hAnsi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高级工程师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中级工程师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高层管理人员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中层管理人员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联系人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主要资源条件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技术方向/服务领域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配套设备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对应实践岗位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/>
    <w:p>
      <w:pPr>
        <w:widowControl/>
        <w:spacing w:line="360" w:lineRule="exact"/>
        <w:jc w:val="left"/>
        <w:rPr>
          <w:rFonts w:hint="eastAsia" w:ascii="Times New Roman" w:hAnsi="Times New Roman" w:eastAsia="黑体" w:cs="Times New Roman"/>
          <w:b/>
          <w:bCs/>
          <w:snapToGrid w:val="0"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四、培训实施方案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需求分析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请根据本项目的目标定位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开展需求分析与诊断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确定培训相关主题、内容和方式等。</w:t>
            </w:r>
          </w:p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8"/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培训目标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本项目学员训后具备的能力和水平，制定总体目标和具体目标。</w:t>
            </w:r>
          </w:p>
          <w:p>
            <w:pPr>
              <w:pStyle w:val="8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>
            <w:pPr>
              <w:pStyle w:val="8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培训内容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请简要描述培训内容安排，包括内容设计、培训</w:t>
            </w:r>
            <w:r>
              <w:rPr>
                <w:rFonts w:hint="eastAsia"/>
                <w:lang w:val="en-US" w:eastAsia="zh-CN"/>
              </w:rPr>
              <w:t>模式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主要课程安排填入下一页表格中</w:t>
            </w:r>
            <w:r>
              <w:rPr>
                <w:rFonts w:hint="eastAsia"/>
              </w:rPr>
              <w:t>。</w:t>
            </w:r>
          </w:p>
          <w:p>
            <w:pPr>
              <w:pStyle w:val="8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>
            <w:pPr>
              <w:pStyle w:val="8"/>
              <w:rPr>
                <w:rFonts w:hint="eastAsia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6"/>
        <w:tblW w:w="14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3294"/>
        <w:gridCol w:w="789"/>
        <w:gridCol w:w="2649"/>
        <w:gridCol w:w="1276"/>
        <w:gridCol w:w="1471"/>
        <w:gridCol w:w="1471"/>
        <w:gridCol w:w="1817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48" w:after="48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培训课程</w:t>
            </w:r>
          </w:p>
        </w:tc>
        <w:tc>
          <w:tcPr>
            <w:tcW w:w="329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学时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内容要点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是否为实践性课程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培训</w:t>
            </w:r>
          </w:p>
          <w:p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方式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授课</w:t>
            </w:r>
          </w:p>
          <w:p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教师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单位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培训资源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列出拟</w:t>
            </w:r>
            <w:r>
              <w:rPr>
                <w:rFonts w:hint="eastAsia"/>
                <w:lang w:val="en-US" w:eastAsia="zh-CN"/>
              </w:rPr>
              <w:t>训中使用的培训资源清单和拟于培训后</w:t>
            </w:r>
            <w:r>
              <w:rPr>
                <w:rFonts w:hint="default"/>
                <w:lang w:val="en-US" w:eastAsia="zh-CN"/>
              </w:rPr>
              <w:t>开发</w:t>
            </w:r>
            <w:r>
              <w:rPr>
                <w:rFonts w:hint="eastAsia"/>
                <w:lang w:val="en-US" w:eastAsia="zh-CN"/>
              </w:rPr>
              <w:t>生成</w:t>
            </w:r>
            <w:r>
              <w:rPr>
                <w:rFonts w:hint="default"/>
                <w:lang w:val="en-US" w:eastAsia="zh-CN"/>
              </w:rPr>
              <w:t>的资源</w:t>
            </w:r>
            <w:r>
              <w:rPr>
                <w:rFonts w:hint="eastAsia"/>
                <w:lang w:val="en-US" w:eastAsia="zh-CN"/>
              </w:rPr>
              <w:t>，含内部资源和外部资源</w:t>
            </w:r>
            <w:r>
              <w:rPr>
                <w:rFonts w:hint="default"/>
                <w:lang w:val="en-US" w:eastAsia="zh-CN"/>
              </w:rPr>
              <w:t>。</w:t>
            </w:r>
          </w:p>
          <w:p>
            <w:pPr>
              <w:pStyle w:val="8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>
            <w:pPr>
              <w:pStyle w:val="8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基地</w:t>
            </w:r>
          </w:p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/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线上平台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default"/>
              </w:rPr>
              <w:t>线</w:t>
            </w:r>
            <w:r>
              <w:rPr>
                <w:rFonts w:hint="eastAsia"/>
                <w:lang w:val="en-US" w:eastAsia="zh-CN"/>
              </w:rPr>
              <w:t>下</w:t>
            </w:r>
            <w:r>
              <w:rPr>
                <w:rFonts w:hint="default"/>
              </w:rPr>
              <w:t>项目介绍供学员开展培训（含现场教学）的校内外培训基地情况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含食宿、教学场地等</w:t>
            </w:r>
            <w:r>
              <w:rPr>
                <w:rFonts w:hint="default"/>
              </w:rPr>
              <w:t>；线上项目介绍直播、回</w:t>
            </w:r>
            <w:r>
              <w:rPr>
                <w:rFonts w:hint="eastAsia"/>
                <w:lang w:val="en-US" w:eastAsia="zh-CN"/>
              </w:rPr>
              <w:t>放</w:t>
            </w:r>
            <w:r>
              <w:rPr>
                <w:rFonts w:hint="default"/>
              </w:rPr>
              <w:t>平台情况。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跟踪指导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请简要介绍本项目将对学员采用的训后跟踪指导的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时间、</w:t>
            </w:r>
            <w:r>
              <w:rPr>
                <w:rFonts w:hint="eastAsia" w:ascii="Times New Roman" w:hAnsi="Times New Roman" w:eastAsia="宋体" w:cs="Times New Roman"/>
              </w:rPr>
              <w:t>方式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</w:rPr>
              <w:t>方法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和预期目标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>
            <w:pPr>
              <w:pStyle w:val="15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pStyle w:val="15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pStyle w:val="15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考核评价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270" w:lineRule="atLeast"/>
              <w:ind w:left="45" w:right="4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包含集中面授、网络研修、返岗实践的考核办法，以及参训学员的培训考核和授课教师的评价办法，其中对于培训学员的考核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要</w:t>
            </w:r>
            <w:r>
              <w:rPr>
                <w:kern w:val="0"/>
                <w:szCs w:val="21"/>
              </w:rPr>
              <w:t>写明每个考核形式及分值比例。</w:t>
            </w:r>
          </w:p>
          <w:p>
            <w:pPr>
              <w:pStyle w:val="15"/>
              <w:rPr>
                <w:kern w:val="0"/>
                <w:szCs w:val="21"/>
              </w:rPr>
            </w:pPr>
          </w:p>
          <w:p>
            <w:pPr>
              <w:pStyle w:val="15"/>
              <w:rPr>
                <w:kern w:val="0"/>
                <w:szCs w:val="21"/>
              </w:rPr>
            </w:pPr>
          </w:p>
          <w:p>
            <w:pPr>
              <w:pStyle w:val="15"/>
              <w:rPr>
                <w:kern w:val="0"/>
                <w:szCs w:val="21"/>
              </w:rPr>
            </w:pPr>
          </w:p>
          <w:p>
            <w:pPr>
              <w:pStyle w:val="15"/>
              <w:rPr>
                <w:kern w:val="0"/>
                <w:szCs w:val="21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经费预算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both"/>
              <w:rPr>
                <w:rFonts w:hint="eastAsia"/>
                <w:lang w:eastAsia="zh-CN"/>
              </w:rPr>
            </w:pPr>
            <w:r>
              <w:t>列出预算住宿费、伙食费、保险费、师资费、培训场地费、设备租赁费、培训资料费、考察交通费等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8"/>
              <w:rPr>
                <w:rFonts w:hint="eastAsia"/>
                <w:lang w:eastAsia="zh-CN"/>
              </w:rPr>
            </w:pPr>
          </w:p>
          <w:p>
            <w:pPr>
              <w:pStyle w:val="15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15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保障措施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both"/>
            </w:pPr>
            <w:r>
              <w:t>培训过程中的质量监控模式和措施、食宿条件、管理制度及业余生活等方面</w:t>
            </w:r>
          </w:p>
          <w:p>
            <w:pPr>
              <w:pStyle w:val="8"/>
              <w:ind w:left="0" w:leftChars="0" w:firstLine="0" w:firstLineChars="0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15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15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实践基地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both"/>
              <w:rPr>
                <w:rFonts w:hint="default"/>
              </w:rPr>
            </w:pPr>
            <w:r>
              <w:rPr>
                <w:rFonts w:hint="default"/>
              </w:rPr>
              <w:t>请简要介绍供学员进行企业实践或观摩教学基地的情况介绍。</w:t>
            </w:r>
          </w:p>
          <w:p>
            <w:pPr>
              <w:pStyle w:val="15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15"/>
              <w:rPr>
                <w:rFonts w:hint="eastAsia"/>
              </w:rPr>
            </w:pPr>
          </w:p>
          <w:p>
            <w:pPr>
              <w:pStyle w:val="15"/>
              <w:rPr>
                <w:rFonts w:hint="eastAsia"/>
              </w:rPr>
            </w:pPr>
          </w:p>
          <w:p>
            <w:pPr>
              <w:pStyle w:val="15"/>
              <w:rPr>
                <w:rFonts w:hint="eastAsia"/>
              </w:rPr>
            </w:pPr>
          </w:p>
          <w:p>
            <w:pPr>
              <w:pStyle w:val="15"/>
              <w:rPr>
                <w:rFonts w:hint="eastAsia"/>
              </w:rPr>
            </w:pPr>
          </w:p>
          <w:p>
            <w:pPr>
              <w:pStyle w:val="15"/>
              <w:rPr>
                <w:rFonts w:hint="eastAsia"/>
              </w:rPr>
            </w:pPr>
          </w:p>
          <w:p>
            <w:pPr>
              <w:pStyle w:val="15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创新与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特色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48" w:after="48"/>
              <w:jc w:val="left"/>
            </w:pPr>
            <w:r>
              <w:t>简要阐述本项目的亮点、特色、创新之处。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>
            <w:pPr>
              <w:pStyle w:val="15"/>
              <w:rPr>
                <w:rFonts w:hint="eastAsia"/>
              </w:rPr>
            </w:pPr>
          </w:p>
          <w:p>
            <w:pPr>
              <w:pStyle w:val="15"/>
              <w:rPr>
                <w:rFonts w:hint="eastAsia"/>
              </w:rPr>
            </w:pPr>
          </w:p>
          <w:p>
            <w:pPr>
              <w:pStyle w:val="15"/>
              <w:rPr>
                <w:rFonts w:hint="eastAsia"/>
              </w:rPr>
            </w:pPr>
          </w:p>
          <w:p>
            <w:pPr>
              <w:pStyle w:val="15"/>
              <w:rPr>
                <w:rFonts w:hint="eastAsia"/>
              </w:rPr>
            </w:pPr>
          </w:p>
          <w:p>
            <w:pPr>
              <w:pStyle w:val="15"/>
              <w:rPr>
                <w:rFonts w:hint="eastAsia"/>
              </w:rPr>
            </w:pPr>
          </w:p>
          <w:p>
            <w:pPr>
              <w:pStyle w:val="15"/>
              <w:rPr>
                <w:rFonts w:hint="eastAsia"/>
              </w:rPr>
            </w:pPr>
          </w:p>
          <w:p>
            <w:pPr>
              <w:pStyle w:val="15"/>
              <w:rPr>
                <w:rFonts w:hint="eastAsia"/>
              </w:rPr>
            </w:pPr>
          </w:p>
        </w:tc>
      </w:tr>
    </w:tbl>
    <w:p/>
    <w:p>
      <w:pPr>
        <w:widowControl/>
        <w:spacing w:line="360" w:lineRule="exact"/>
        <w:jc w:val="left"/>
        <w:rPr>
          <w:rFonts w:hint="eastAsia" w:asciiTheme="minorEastAsia" w:hAnsiTheme="minorEastAsia" w:eastAsiaTheme="minorEastAsia" w:cstheme="minorEastAsia"/>
          <w:b/>
          <w:bCs/>
          <w:snapToGrid w:val="0"/>
          <w:kern w:val="0"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6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85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/>
                <w:snapToGrid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五、申报单位意见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5" w:hRule="exact"/>
          <w:jc w:val="center"/>
        </w:trPr>
        <w:tc>
          <w:tcPr>
            <w:tcW w:w="18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申报单位意见</w:t>
            </w:r>
          </w:p>
        </w:tc>
        <w:tc>
          <w:tcPr>
            <w:tcW w:w="66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48" w:after="4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申报单位对实施本项目的承诺等。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</w:pP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  <w:r>
              <w:t>（</w:t>
            </w:r>
            <w:r>
              <w:rPr>
                <w:rFonts w:hint="eastAsia"/>
                <w:lang w:val="en-US" w:eastAsia="zh-CN"/>
              </w:rPr>
              <w:t>公</w:t>
            </w:r>
            <w:r>
              <w:t>章）</w:t>
            </w:r>
          </w:p>
          <w:p>
            <w:r>
              <w:t xml:space="preserve">                             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t xml:space="preserve">   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日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napToGrid w:val="0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eastAsia="仿宋_GB2312"/>
          <w:lang w:val="en-US" w:eastAsia="zh-CN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85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</w:pPr>
            <w:r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六、合作企业意见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0" w:hRule="exact"/>
          <w:jc w:val="center"/>
        </w:trPr>
        <w:tc>
          <w:tcPr>
            <w:tcW w:w="137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合作企业意见</w:t>
            </w:r>
          </w:p>
        </w:tc>
        <w:tc>
          <w:tcPr>
            <w:tcW w:w="714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48" w:after="48"/>
              <w:jc w:val="left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合作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对实施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项目的承诺等，无合作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的不填写。</w:t>
            </w:r>
          </w:p>
          <w:p>
            <w:pPr>
              <w:spacing w:before="48" w:after="48"/>
              <w:rPr>
                <w:rFonts w:hint="eastAsia"/>
                <w:sz w:val="24"/>
                <w:szCs w:val="24"/>
              </w:rPr>
            </w:pPr>
          </w:p>
          <w:p>
            <w:pPr>
              <w:spacing w:before="48" w:after="48"/>
              <w:rPr>
                <w:rFonts w:hint="eastAsia"/>
                <w:sz w:val="24"/>
                <w:szCs w:val="24"/>
              </w:rPr>
            </w:pPr>
          </w:p>
          <w:p>
            <w:pPr>
              <w:spacing w:before="48" w:after="48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widowControl/>
              <w:spacing w:before="48" w:after="48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        </w:t>
            </w:r>
            <w:r>
              <w:t>（</w:t>
            </w:r>
            <w:r>
              <w:rPr>
                <w:rFonts w:hint="eastAsia"/>
                <w:lang w:val="en-US" w:eastAsia="zh-CN"/>
              </w:rPr>
              <w:t>公</w:t>
            </w:r>
            <w:r>
              <w:t>章）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t xml:space="preserve">                             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t xml:space="preserve">   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日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/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/>
        <w:color w:val="FFFFFF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/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YmM4Yzc4ZjJjZTcwNzdkNjNjMGE4YTk0OGJhNjcifQ=="/>
    <w:docVar w:name="KSO_WPS_MARK_KEY" w:val="c3f51f85-2ee8-4959-a0a8-12911e9b5dbf"/>
  </w:docVars>
  <w:rsids>
    <w:rsidRoot w:val="00000000"/>
    <w:rsid w:val="007E79DC"/>
    <w:rsid w:val="02F72AEC"/>
    <w:rsid w:val="0481179F"/>
    <w:rsid w:val="04B843F7"/>
    <w:rsid w:val="066C559F"/>
    <w:rsid w:val="07346B8F"/>
    <w:rsid w:val="075E096D"/>
    <w:rsid w:val="077C1812"/>
    <w:rsid w:val="09706F77"/>
    <w:rsid w:val="09A1753E"/>
    <w:rsid w:val="09A94384"/>
    <w:rsid w:val="09E84A18"/>
    <w:rsid w:val="0A6D77D3"/>
    <w:rsid w:val="0AF34DDA"/>
    <w:rsid w:val="0AF35EBE"/>
    <w:rsid w:val="0B2D4E2A"/>
    <w:rsid w:val="0CD45BD0"/>
    <w:rsid w:val="0DAF66CE"/>
    <w:rsid w:val="0DD44C23"/>
    <w:rsid w:val="0E2F75DE"/>
    <w:rsid w:val="0F3622DB"/>
    <w:rsid w:val="0F4F35BE"/>
    <w:rsid w:val="0FF02D9D"/>
    <w:rsid w:val="10272408"/>
    <w:rsid w:val="10545F51"/>
    <w:rsid w:val="10861954"/>
    <w:rsid w:val="110C3C07"/>
    <w:rsid w:val="110E6DC9"/>
    <w:rsid w:val="111156C1"/>
    <w:rsid w:val="1243327C"/>
    <w:rsid w:val="128E689D"/>
    <w:rsid w:val="1319295F"/>
    <w:rsid w:val="13763F01"/>
    <w:rsid w:val="13804DA2"/>
    <w:rsid w:val="139B581C"/>
    <w:rsid w:val="14206176"/>
    <w:rsid w:val="15B71AA7"/>
    <w:rsid w:val="15C27804"/>
    <w:rsid w:val="15E55677"/>
    <w:rsid w:val="168918EE"/>
    <w:rsid w:val="168E7F24"/>
    <w:rsid w:val="16BF14E0"/>
    <w:rsid w:val="188039C8"/>
    <w:rsid w:val="19BE657D"/>
    <w:rsid w:val="1A4B1C44"/>
    <w:rsid w:val="1A606D71"/>
    <w:rsid w:val="1C394C4B"/>
    <w:rsid w:val="1C533016"/>
    <w:rsid w:val="1CC45CDD"/>
    <w:rsid w:val="1D5C6ADC"/>
    <w:rsid w:val="1E2101B0"/>
    <w:rsid w:val="1E8B53BB"/>
    <w:rsid w:val="1ED43DA9"/>
    <w:rsid w:val="1F5540AC"/>
    <w:rsid w:val="1F7F7C9A"/>
    <w:rsid w:val="1FD32FF1"/>
    <w:rsid w:val="20397D96"/>
    <w:rsid w:val="21393F44"/>
    <w:rsid w:val="21747CD2"/>
    <w:rsid w:val="219205E2"/>
    <w:rsid w:val="22665141"/>
    <w:rsid w:val="23C20A7E"/>
    <w:rsid w:val="26CC7C68"/>
    <w:rsid w:val="27B42A63"/>
    <w:rsid w:val="27F531EF"/>
    <w:rsid w:val="2855327C"/>
    <w:rsid w:val="29226266"/>
    <w:rsid w:val="297A47E0"/>
    <w:rsid w:val="2BCC5FC3"/>
    <w:rsid w:val="2C0C226C"/>
    <w:rsid w:val="2D792707"/>
    <w:rsid w:val="2D800493"/>
    <w:rsid w:val="2F436EF0"/>
    <w:rsid w:val="2FB76FDC"/>
    <w:rsid w:val="2FD7142C"/>
    <w:rsid w:val="2FE57FED"/>
    <w:rsid w:val="301F52AD"/>
    <w:rsid w:val="305B3E0B"/>
    <w:rsid w:val="30E7581F"/>
    <w:rsid w:val="30F32385"/>
    <w:rsid w:val="31774C75"/>
    <w:rsid w:val="31E60CE9"/>
    <w:rsid w:val="326802F6"/>
    <w:rsid w:val="32843A2C"/>
    <w:rsid w:val="35814314"/>
    <w:rsid w:val="36177C8C"/>
    <w:rsid w:val="374101FF"/>
    <w:rsid w:val="379F6684"/>
    <w:rsid w:val="394E275F"/>
    <w:rsid w:val="396E78A3"/>
    <w:rsid w:val="3A7E69AA"/>
    <w:rsid w:val="3AF15991"/>
    <w:rsid w:val="3B1F0857"/>
    <w:rsid w:val="3BCC2061"/>
    <w:rsid w:val="3D9D717F"/>
    <w:rsid w:val="3E65154B"/>
    <w:rsid w:val="3ECC5E2E"/>
    <w:rsid w:val="3F9442BA"/>
    <w:rsid w:val="401837B3"/>
    <w:rsid w:val="412C782A"/>
    <w:rsid w:val="41A90E7A"/>
    <w:rsid w:val="442252CA"/>
    <w:rsid w:val="44FB3D1D"/>
    <w:rsid w:val="45EB3A89"/>
    <w:rsid w:val="463D04DF"/>
    <w:rsid w:val="46B53E1D"/>
    <w:rsid w:val="474D22A8"/>
    <w:rsid w:val="47B01E84"/>
    <w:rsid w:val="495C67D2"/>
    <w:rsid w:val="4CBC743C"/>
    <w:rsid w:val="4D6F747B"/>
    <w:rsid w:val="4D922903"/>
    <w:rsid w:val="4DA07FEE"/>
    <w:rsid w:val="4DC30C68"/>
    <w:rsid w:val="4E002CA0"/>
    <w:rsid w:val="4E872543"/>
    <w:rsid w:val="4F064F22"/>
    <w:rsid w:val="4F5C0A1E"/>
    <w:rsid w:val="4F952A3E"/>
    <w:rsid w:val="4FA41D38"/>
    <w:rsid w:val="505E1082"/>
    <w:rsid w:val="50894AFC"/>
    <w:rsid w:val="509074CC"/>
    <w:rsid w:val="50D755CB"/>
    <w:rsid w:val="52423BE9"/>
    <w:rsid w:val="524F01E1"/>
    <w:rsid w:val="529070F6"/>
    <w:rsid w:val="534F5D39"/>
    <w:rsid w:val="53AB6BCE"/>
    <w:rsid w:val="54931516"/>
    <w:rsid w:val="55181EB9"/>
    <w:rsid w:val="55DF4A13"/>
    <w:rsid w:val="57D33FA4"/>
    <w:rsid w:val="5896003E"/>
    <w:rsid w:val="58B07B38"/>
    <w:rsid w:val="5A1D3D5C"/>
    <w:rsid w:val="5CA96DC6"/>
    <w:rsid w:val="5D9010BA"/>
    <w:rsid w:val="5F1A01A6"/>
    <w:rsid w:val="5F4A67EF"/>
    <w:rsid w:val="5F697A43"/>
    <w:rsid w:val="5FB637F2"/>
    <w:rsid w:val="60BA0556"/>
    <w:rsid w:val="614E0C9F"/>
    <w:rsid w:val="6177343C"/>
    <w:rsid w:val="61B766C0"/>
    <w:rsid w:val="621F262A"/>
    <w:rsid w:val="628A0B3D"/>
    <w:rsid w:val="62E55633"/>
    <w:rsid w:val="62E86EA9"/>
    <w:rsid w:val="63663D33"/>
    <w:rsid w:val="641F3382"/>
    <w:rsid w:val="643A0656"/>
    <w:rsid w:val="674C4E59"/>
    <w:rsid w:val="67D80F6F"/>
    <w:rsid w:val="68300137"/>
    <w:rsid w:val="698353BD"/>
    <w:rsid w:val="6B8208FC"/>
    <w:rsid w:val="6BE566A3"/>
    <w:rsid w:val="6BFF6821"/>
    <w:rsid w:val="6D1766F8"/>
    <w:rsid w:val="6D6B4986"/>
    <w:rsid w:val="6F4C0828"/>
    <w:rsid w:val="7089584F"/>
    <w:rsid w:val="712C49DB"/>
    <w:rsid w:val="7187510C"/>
    <w:rsid w:val="71C04E8F"/>
    <w:rsid w:val="72AE3C93"/>
    <w:rsid w:val="72EB668C"/>
    <w:rsid w:val="736F2F25"/>
    <w:rsid w:val="73FC74C2"/>
    <w:rsid w:val="74EF2CA6"/>
    <w:rsid w:val="752D615F"/>
    <w:rsid w:val="776808B4"/>
    <w:rsid w:val="78906016"/>
    <w:rsid w:val="78DC5818"/>
    <w:rsid w:val="793B30C7"/>
    <w:rsid w:val="79A404F3"/>
    <w:rsid w:val="7A9D6AC7"/>
    <w:rsid w:val="7B2D2E84"/>
    <w:rsid w:val="7B746E0D"/>
    <w:rsid w:val="7B850B20"/>
    <w:rsid w:val="7C9B7181"/>
    <w:rsid w:val="7CB63E70"/>
    <w:rsid w:val="7DAC7EC5"/>
    <w:rsid w:val="7E243700"/>
    <w:rsid w:val="7E605D88"/>
    <w:rsid w:val="7E835FD4"/>
    <w:rsid w:val="7EFB3DBC"/>
    <w:rsid w:val="7F4A4D43"/>
    <w:rsid w:val="7F791185"/>
    <w:rsid w:val="7FBFC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numPr>
        <w:ilvl w:val="0"/>
        <w:numId w:val="0"/>
      </w:numPr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jc w:val="center"/>
      <w:outlineLvl w:val="1"/>
    </w:pPr>
    <w:rPr>
      <w:rFonts w:ascii="Arial" w:hAnsi="Arial" w:eastAsia="楷体_GB2312"/>
    </w:rPr>
  </w:style>
  <w:style w:type="paragraph" w:styleId="8">
    <w:name w:val="heading 3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560" w:lineRule="exact"/>
      <w:ind w:firstLine="880" w:firstLineChars="200"/>
      <w:outlineLvl w:val="2"/>
    </w:pPr>
    <w:rPr>
      <w:rFonts w:ascii="黑体" w:hAnsi="黑体" w:eastAsia="黑体" w:cs="黑体"/>
    </w:rPr>
  </w:style>
  <w:style w:type="paragraph" w:styleId="9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Arial" w:hAnsi="Arial"/>
      <w:b/>
      <w:sz w:val="30"/>
    </w:rPr>
  </w:style>
  <w:style w:type="paragraph" w:styleId="10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11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12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3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4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880" w:firstLineChars="200"/>
    </w:pPr>
  </w:style>
  <w:style w:type="paragraph" w:styleId="3">
    <w:name w:val="Body Text"/>
    <w:basedOn w:val="1"/>
    <w:next w:val="4"/>
    <w:qFormat/>
    <w:uiPriority w:val="0"/>
    <w:pPr>
      <w:spacing w:afterLines="0" w:afterAutospacing="0" w:line="560" w:lineRule="exact"/>
      <w:ind w:firstLine="800" w:firstLineChars="200"/>
    </w:pPr>
    <w:rPr>
      <w:rFonts w:eastAsia="仿宋_GB2312" w:asciiTheme="minorAscii" w:hAnsiTheme="minorAscii" w:cstheme="minorBidi"/>
      <w:sz w:val="32"/>
      <w:szCs w:val="22"/>
    </w:rPr>
  </w:style>
  <w:style w:type="paragraph" w:styleId="4">
    <w:name w:val="header"/>
    <w:basedOn w:val="1"/>
    <w:next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1"/>
    </w:rPr>
  </w:style>
  <w:style w:type="paragraph" w:styleId="15">
    <w:name w:val="Balloon Text"/>
    <w:basedOn w:val="1"/>
    <w:qFormat/>
    <w:uiPriority w:val="0"/>
    <w:rPr>
      <w:sz w:val="18"/>
      <w:szCs w:val="18"/>
    </w:rPr>
  </w:style>
  <w:style w:type="paragraph" w:customStyle="1" w:styleId="18">
    <w:name w:val="仿宋样式"/>
    <w:basedOn w:val="1"/>
    <w:qFormat/>
    <w:uiPriority w:val="0"/>
    <w:pPr>
      <w:spacing w:line="600" w:lineRule="exact"/>
      <w:ind w:firstLine="720" w:firstLineChars="200"/>
    </w:pPr>
    <w:rPr>
      <w:rFonts w:hint="eastAsia" w:ascii="宋体" w:hAnsi="宋体" w:eastAsia="仿宋_GB2312"/>
      <w:color w:val="000000"/>
      <w:sz w:val="32"/>
      <w:szCs w:val="32"/>
    </w:rPr>
  </w:style>
  <w:style w:type="paragraph" w:customStyle="1" w:styleId="19">
    <w:name w:val="列出段落1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1321</Words>
  <Characters>1348</Characters>
  <Lines>0</Lines>
  <Paragraphs>0</Paragraphs>
  <TotalTime>1</TotalTime>
  <ScaleCrop>false</ScaleCrop>
  <LinksUpToDate>false</LinksUpToDate>
  <CharactersWithSpaces>2043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2021-12-31T08:18:00Z</dcterms:created>
  <dc:creator>lenovo</dc:creator>
  <cp:lastModifiedBy>冰山</cp:lastModifiedBy>
  <dcterms:modified xsi:type="dcterms:W3CDTF">2024-03-13T00:52:41Z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8DABE7F192F8417CAF955B3BAB247C08</vt:lpwstr>
  </property>
</Properties>
</file>