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textAlignment w:val="top"/>
      </w:pPr>
      <w:r>
        <w:rPr>
          <w:rFonts w:hint="eastAsia" w:ascii="黑体" w:hAnsi="黑体" w:eastAsia="黑体"/>
          <w:color w:val="000000"/>
          <w:sz w:val="32"/>
          <w:szCs w:val="32"/>
        </w:rPr>
        <w:t>附件1</w:t>
      </w:r>
    </w:p>
    <w:p>
      <w:pPr>
        <w:spacing w:line="580" w:lineRule="exact"/>
        <w:jc w:val="center"/>
        <w:textAlignment w:val="top"/>
        <w:rPr>
          <w:rFonts w:ascii="方正小标宋简体" w:hAnsi="黑体" w:eastAsia="方正小标宋简体"/>
          <w:color w:val="000000"/>
          <w:sz w:val="40"/>
          <w:szCs w:val="40"/>
        </w:rPr>
      </w:pPr>
      <w:r>
        <w:rPr>
          <w:rFonts w:hint="eastAsia" w:ascii="方正小标宋简体" w:hAnsi="黑体" w:eastAsia="方正小标宋简体"/>
          <w:color w:val="000000"/>
          <w:sz w:val="40"/>
          <w:szCs w:val="40"/>
        </w:rPr>
        <w:t>202</w:t>
      </w:r>
      <w:r>
        <w:rPr>
          <w:rFonts w:hint="eastAsia" w:ascii="方正小标宋简体" w:hAnsi="黑体" w:eastAsia="方正小标宋简体"/>
          <w:color w:val="000000"/>
          <w:sz w:val="40"/>
          <w:szCs w:val="40"/>
          <w:lang w:val="en-US" w:eastAsia="zh-CN"/>
        </w:rPr>
        <w:t>2</w:t>
      </w:r>
      <w:r>
        <w:rPr>
          <w:rFonts w:hint="eastAsia" w:ascii="方正小标宋简体" w:hAnsi="黑体" w:eastAsia="方正小标宋简体"/>
          <w:color w:val="000000"/>
          <w:sz w:val="40"/>
          <w:szCs w:val="40"/>
        </w:rPr>
        <w:t>年</w:t>
      </w:r>
      <w:r>
        <w:rPr>
          <w:rFonts w:hint="eastAsia" w:ascii="方正小标宋简体" w:hAnsi="黑体" w:eastAsia="方正小标宋简体"/>
          <w:color w:val="000000"/>
          <w:sz w:val="40"/>
          <w:szCs w:val="40"/>
          <w:lang w:eastAsia="zh-CN"/>
        </w:rPr>
        <w:t>福建省</w:t>
      </w:r>
      <w:r>
        <w:rPr>
          <w:rFonts w:hint="eastAsia" w:ascii="方正小标宋简体" w:hAnsi="黑体" w:eastAsia="方正小标宋简体"/>
          <w:color w:val="000000"/>
          <w:sz w:val="40"/>
          <w:szCs w:val="40"/>
        </w:rPr>
        <w:t>高考录取照顾资格考生申报须知</w:t>
      </w:r>
    </w:p>
    <w:p>
      <w:pPr>
        <w:keepNext w:val="0"/>
        <w:keepLines w:val="0"/>
        <w:pageBreakBefore w:val="0"/>
        <w:widowControl/>
        <w:kinsoku/>
        <w:wordWrap/>
        <w:overflowPunct/>
        <w:topLinePunct w:val="0"/>
        <w:autoSpaceDE/>
        <w:autoSpaceDN/>
        <w:bidi w:val="0"/>
        <w:adjustRightInd/>
        <w:snapToGrid/>
        <w:spacing w:line="600" w:lineRule="exact"/>
        <w:ind w:firstLine="574" w:firstLineChars="200"/>
        <w:jc w:val="center"/>
        <w:rPr>
          <w:rFonts w:ascii="仿宋_GB2312" w:hAnsi="华文宋体"/>
          <w:b/>
          <w:color w:val="000000"/>
          <w:kern w:val="0"/>
          <w:sz w:val="28"/>
          <w:szCs w:val="28"/>
          <w:lang w:val="en-C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1.自主就业退役士兵考生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考生持《登记表》和县（市、区）退役军人事务部门出具的证明原件，到报名确认点所在县（市、区）教育招生考试机构审核验证并办理登记手续。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olor w:val="000000"/>
          <w:kern w:val="0"/>
          <w:sz w:val="32"/>
          <w:szCs w:val="32"/>
          <w:lang w:val="en-CA"/>
        </w:rPr>
      </w:pPr>
      <w:r>
        <w:rPr>
          <w:rFonts w:hint="eastAsia" w:ascii="黑体" w:hAnsi="黑体" w:eastAsia="黑体"/>
          <w:color w:val="000000"/>
          <w:kern w:val="0"/>
          <w:sz w:val="32"/>
          <w:szCs w:val="32"/>
          <w:lang w:val="en-CA"/>
        </w:rPr>
        <w:t>2.少数民族考生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考生持《登记表》《福建省少数民族考生享受高考录取照顾政策资格审核申请表》和相关证明材料到报名确认点所在县（市、区）教育招生考试机构审核验证并办理登记手续。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3.台湾省籍（含台湾户籍）考生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考生持《登记表》、居民身份证和居民户口簿原件到户籍所在地设区市台湾事务部门进行资格审查盖章后，到报名确认点所在县（市、区）教育招生考试机构审核验证并办理登记手续</w:t>
      </w:r>
      <w:r>
        <w:rPr>
          <w:rFonts w:hint="eastAsia" w:ascii="仿宋_GB2312" w:hAnsi="宋体"/>
          <w:color w:val="000000"/>
          <w:kern w:val="0"/>
          <w:sz w:val="32"/>
          <w:szCs w:val="32"/>
          <w:lang w:val="en-C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4.归侨、华侨子女、归侨子女考生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olor w:val="000000"/>
          <w:kern w:val="0"/>
          <w:sz w:val="32"/>
          <w:szCs w:val="32"/>
          <w:lang w:val="en-CA"/>
        </w:rPr>
      </w:pPr>
      <w:r>
        <w:rPr>
          <w:rFonts w:hint="eastAsia" w:ascii="仿宋_GB2312" w:hAnsi="仿宋_GB2312" w:eastAsia="仿宋_GB2312" w:cs="仿宋_GB2312"/>
          <w:color w:val="000000"/>
          <w:kern w:val="0"/>
          <w:sz w:val="32"/>
          <w:szCs w:val="32"/>
          <w:lang w:val="en-CA"/>
        </w:rPr>
        <w:t>归侨是指回国定居的华侨，其子女称为归侨子女。华侨是指定居在国外的中国公民，其子女称为华侨子女。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宋体"/>
          <w:b/>
          <w:color w:val="000000"/>
          <w:kern w:val="0"/>
          <w:sz w:val="32"/>
          <w:szCs w:val="32"/>
          <w:lang w:val="en-CA"/>
        </w:rPr>
        <w:t>归侨：</w:t>
      </w:r>
      <w:r>
        <w:rPr>
          <w:rFonts w:hint="eastAsia" w:ascii="仿宋_GB2312" w:hAnsi="仿宋_GB2312" w:eastAsia="仿宋_GB2312" w:cs="仿宋_GB2312"/>
          <w:color w:val="000000"/>
          <w:kern w:val="0"/>
          <w:sz w:val="32"/>
          <w:szCs w:val="32"/>
          <w:lang w:val="en-CA"/>
        </w:rPr>
        <w:t>考生持《登记表》、居民户口簿和居民身份证原件、复印件，以及设区市统战（侨务）部门出具的考生归侨身份证明原件，到报名确认点所在县（市、区）教育招生考试机构审核验证并办理登记手续。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宋体"/>
          <w:b/>
          <w:color w:val="000000"/>
          <w:kern w:val="0"/>
          <w:sz w:val="32"/>
          <w:szCs w:val="32"/>
          <w:lang w:val="en-CA"/>
        </w:rPr>
        <w:t>归侨子女、华侨子女：</w:t>
      </w:r>
      <w:r>
        <w:rPr>
          <w:rFonts w:hint="eastAsia" w:ascii="仿宋_GB2312" w:hAnsi="仿宋_GB2312" w:eastAsia="仿宋_GB2312" w:cs="仿宋_GB2312"/>
          <w:color w:val="000000"/>
          <w:kern w:val="0"/>
          <w:sz w:val="32"/>
          <w:szCs w:val="32"/>
          <w:lang w:val="en-CA"/>
        </w:rPr>
        <w:t>考生持《登记表》、居民户口簿和居民身份证、父（母）户口本的原件、复印件，以及设区市统战(侨办)部门出具的证明原件，到报名确认点所在县（市、区）教育招生考试机构审核验证并办理登记手续。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2" w:firstLineChars="200"/>
        <w:jc w:val="both"/>
        <w:textAlignment w:val="auto"/>
        <w:outlineLvl w:val="9"/>
        <w:rPr>
          <w:rFonts w:ascii="黑体" w:hAnsi="黑体" w:eastAsia="黑体"/>
          <w:color w:val="000000"/>
          <w:w w:val="95"/>
          <w:kern w:val="0"/>
          <w:sz w:val="32"/>
          <w:szCs w:val="32"/>
          <w:lang w:val="en-CA"/>
        </w:rPr>
      </w:pPr>
      <w:r>
        <w:rPr>
          <w:rFonts w:hint="eastAsia" w:ascii="黑体" w:hAnsi="黑体" w:eastAsia="黑体"/>
          <w:color w:val="000000"/>
          <w:w w:val="95"/>
          <w:kern w:val="0"/>
          <w:sz w:val="32"/>
          <w:szCs w:val="32"/>
          <w:lang w:val="en-CA"/>
        </w:rPr>
        <w:t>5.烈士子女考生（不含公安烈士子女）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考生持《登记表》和《烈士证明书》原件，以及烈士与该考生关系的证明，到设区市退役军人事务部门审查盖章后，到报名确认点所在县（市、区）教育招生考试机构审核验证并办理登记手续。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6.公安烈士、英模和因公牺牲、一级至四级因公伤残人民警察子女考生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olor w:val="000000"/>
          <w:kern w:val="0"/>
          <w:sz w:val="32"/>
          <w:szCs w:val="32"/>
          <w:lang w:val="en-CA"/>
        </w:rPr>
      </w:pPr>
      <w:r>
        <w:rPr>
          <w:rFonts w:hint="eastAsia" w:ascii="仿宋_GB2312" w:hAnsi="仿宋_GB2312" w:eastAsia="仿宋_GB2312" w:cs="仿宋_GB2312"/>
          <w:color w:val="000000"/>
          <w:kern w:val="0"/>
          <w:sz w:val="32"/>
          <w:szCs w:val="32"/>
          <w:lang w:val="en-CA"/>
        </w:rPr>
        <w:t>由公安部门负责信息采</w:t>
      </w:r>
      <w:r>
        <w:rPr>
          <w:rFonts w:hint="eastAsia" w:ascii="仿宋_GB2312" w:hAnsi="宋体"/>
          <w:color w:val="000000"/>
          <w:kern w:val="0"/>
          <w:sz w:val="32"/>
          <w:szCs w:val="32"/>
          <w:lang w:val="en-CA"/>
        </w:rPr>
        <w:t>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7.国家综合性消防救援队伍人员及其子女考生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olor w:val="000000"/>
          <w:kern w:val="0"/>
          <w:sz w:val="32"/>
          <w:szCs w:val="32"/>
          <w:lang w:val="en-CA"/>
        </w:rPr>
      </w:pPr>
      <w:r>
        <w:rPr>
          <w:rFonts w:hint="eastAsia" w:ascii="仿宋_GB2312" w:hAnsi="仿宋_GB2312" w:eastAsia="仿宋_GB2312" w:cs="仿宋_GB2312"/>
          <w:color w:val="000000"/>
          <w:kern w:val="0"/>
          <w:sz w:val="32"/>
          <w:szCs w:val="32"/>
          <w:lang w:val="en-CA"/>
        </w:rPr>
        <w:t>由应急管理部门负责信息采集。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8.在服役期间荣立二等功（含）以上或被战区（原大军区）以上单位授予荣誉称号的退役军人考生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考生持《登记表》和荣誉证书、证明原件和复印件，到报名确认点所在县（市、区）教育招生考试机构审核验证并办理登记手续。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考生</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bCs/>
          <w:color w:val="000000"/>
          <w:kern w:val="0"/>
          <w:sz w:val="32"/>
          <w:szCs w:val="32"/>
          <w:lang w:val="en-CA"/>
        </w:rPr>
      </w:pPr>
      <w:r>
        <w:rPr>
          <w:rFonts w:hint="eastAsia" w:ascii="仿宋_GB2312" w:hAnsi="仿宋_GB2312" w:eastAsia="仿宋_GB2312" w:cs="仿宋_GB2312"/>
          <w:bCs/>
          <w:color w:val="000000"/>
          <w:kern w:val="0"/>
          <w:sz w:val="32"/>
          <w:szCs w:val="32"/>
          <w:lang w:val="en-CA"/>
        </w:rPr>
        <w:t>由省军区政治工作部门负责信息采集（具体要求可咨询县（市、区）人民武装部门）。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US" w:eastAsia="zh-CN"/>
        </w:rPr>
        <w:t>9</w:t>
      </w:r>
      <w:r>
        <w:rPr>
          <w:rFonts w:hint="eastAsia" w:ascii="黑体" w:hAnsi="黑体" w:eastAsia="黑体"/>
          <w:color w:val="000000"/>
          <w:kern w:val="0"/>
          <w:sz w:val="32"/>
          <w:szCs w:val="32"/>
          <w:lang w:val="en-CA"/>
        </w:rPr>
        <w:t>.退出部队现役考生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 xml:space="preserve">考生持《登记表》和士兵退出现役的证件原件，到报名确认点所在县（市、区）教育招生考试机构审核验证并办理登记手续。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1</w:t>
      </w:r>
      <w:r>
        <w:rPr>
          <w:rFonts w:hint="eastAsia" w:ascii="黑体" w:hAnsi="黑体" w:eastAsia="黑体"/>
          <w:color w:val="000000"/>
          <w:kern w:val="0"/>
          <w:sz w:val="32"/>
          <w:szCs w:val="32"/>
          <w:lang w:val="en-US" w:eastAsia="zh-CN"/>
        </w:rPr>
        <w:t>0</w:t>
      </w:r>
      <w:r>
        <w:rPr>
          <w:rFonts w:hint="eastAsia" w:ascii="黑体" w:hAnsi="黑体" w:eastAsia="黑体"/>
          <w:color w:val="000000"/>
          <w:kern w:val="0"/>
          <w:sz w:val="32"/>
          <w:szCs w:val="32"/>
          <w:lang w:val="en-CA"/>
        </w:rPr>
        <w:t>.残疾人民警察考生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考生持《登记表》《残疾证》和居民身份证以及工作单位出具的在职证明，到报名确认点所在县（市、区）教育招生考试机构审核验证并办理登记手续。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1</w:t>
      </w:r>
      <w:r>
        <w:rPr>
          <w:rFonts w:hint="eastAsia" w:ascii="黑体" w:hAnsi="黑体" w:eastAsia="黑体"/>
          <w:color w:val="000000"/>
          <w:kern w:val="0"/>
          <w:sz w:val="32"/>
          <w:szCs w:val="32"/>
          <w:lang w:val="en-US" w:eastAsia="zh-CN"/>
        </w:rPr>
        <w:t>1</w:t>
      </w:r>
      <w:r>
        <w:rPr>
          <w:rFonts w:hint="eastAsia" w:ascii="黑体" w:hAnsi="黑体" w:eastAsia="黑体"/>
          <w:color w:val="000000"/>
          <w:kern w:val="0"/>
          <w:sz w:val="32"/>
          <w:szCs w:val="32"/>
          <w:lang w:val="en-CA"/>
        </w:rPr>
        <w:t>.5A级青年志愿者考生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olor w:val="000000"/>
          <w:kern w:val="0"/>
          <w:sz w:val="32"/>
          <w:szCs w:val="32"/>
          <w:lang w:val="en-CA"/>
        </w:rPr>
      </w:pPr>
      <w:r>
        <w:rPr>
          <w:rFonts w:hint="eastAsia" w:ascii="仿宋_GB2312" w:hAnsi="仿宋_GB2312" w:eastAsia="仿宋_GB2312" w:cs="仿宋_GB2312"/>
          <w:color w:val="000000"/>
          <w:kern w:val="0"/>
          <w:sz w:val="32"/>
          <w:szCs w:val="32"/>
          <w:lang w:val="en-CA"/>
        </w:rPr>
        <w:t>考生持相关证明材料到报名确认点所在县（市、区）教育招生考试机构办理登记手续。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olor w:val="000000"/>
          <w:kern w:val="0"/>
          <w:sz w:val="32"/>
          <w:szCs w:val="32"/>
          <w:lang w:val="en-CA"/>
        </w:rPr>
      </w:pPr>
      <w:r>
        <w:rPr>
          <w:rFonts w:hint="eastAsia" w:ascii="黑体" w:hAnsi="黑体" w:eastAsia="黑体"/>
          <w:color w:val="000000"/>
          <w:kern w:val="0"/>
          <w:sz w:val="32"/>
          <w:szCs w:val="32"/>
          <w:lang w:val="en-CA"/>
        </w:rPr>
        <w:t>1</w:t>
      </w:r>
      <w:r>
        <w:rPr>
          <w:rFonts w:hint="eastAsia" w:ascii="黑体" w:hAnsi="黑体" w:eastAsia="黑体"/>
          <w:color w:val="000000"/>
          <w:kern w:val="0"/>
          <w:sz w:val="32"/>
          <w:szCs w:val="32"/>
          <w:lang w:val="en-US" w:eastAsia="zh-CN"/>
        </w:rPr>
        <w:t>2</w:t>
      </w:r>
      <w:r>
        <w:rPr>
          <w:rFonts w:hint="eastAsia" w:ascii="黑体" w:hAnsi="黑体" w:eastAsia="黑体"/>
          <w:color w:val="000000"/>
          <w:kern w:val="0"/>
          <w:sz w:val="32"/>
          <w:szCs w:val="32"/>
          <w:lang w:val="en-CA"/>
        </w:rPr>
        <w:t>.技能大赛获奖应届中职生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考生持《登记表》和获奖证书（奖状）原件、复印件，经所在学校审查盖章后，到报名确认点所在县（市、区）教育招生考试机构审核验证并办理登记手续。</w:t>
      </w:r>
    </w:p>
    <w:p>
      <w:pPr>
        <w:keepNext w:val="0"/>
        <w:keepLines w:val="0"/>
        <w:pageBreakBefore w:val="0"/>
        <w:kinsoku/>
        <w:wordWrap/>
        <w:overflowPunct/>
        <w:topLinePunct w:val="0"/>
        <w:autoSpaceDE/>
        <w:autoSpaceDN/>
        <w:bidi w:val="0"/>
        <w:adjustRightInd/>
        <w:snapToGrid/>
        <w:spacing w:line="600" w:lineRule="exact"/>
        <w:jc w:val="left"/>
        <w:textAlignment w:val="top"/>
        <w:rPr>
          <w:rFonts w:hint="eastAsia" w:ascii="仿宋_GB2312" w:hAnsi="仿宋_GB2312" w:eastAsia="仿宋_GB2312" w:cs="仿宋_GB2312"/>
          <w:color w:val="000000"/>
          <w:sz w:val="32"/>
          <w:szCs w:val="32"/>
          <w:lang w:val="en-CA"/>
        </w:rPr>
        <w:sectPr>
          <w:footerReference r:id="rId5" w:type="first"/>
          <w:footerReference r:id="rId3" w:type="default"/>
          <w:footerReference r:id="rId4" w:type="even"/>
          <w:pgSz w:w="11906" w:h="16838"/>
          <w:pgMar w:top="2098" w:right="1474" w:bottom="1701" w:left="1587" w:header="851" w:footer="992" w:gutter="0"/>
          <w:pgNumType w:fmt="numberInDash" w:start="1"/>
          <w:cols w:space="720" w:num="1"/>
          <w:rtlGutter w:val="0"/>
          <w:docGrid w:type="linesAndChars" w:linePitch="596" w:charSpace="1609"/>
        </w:sectPr>
      </w:pPr>
    </w:p>
    <w:p>
      <w:pPr>
        <w:spacing w:line="596" w:lineRule="exact"/>
        <w:jc w:val="left"/>
        <w:textAlignment w:val="top"/>
        <w:rPr>
          <w:rFonts w:ascii="黑体" w:eastAsia="黑体"/>
          <w:color w:val="000000"/>
          <w:szCs w:val="31"/>
        </w:rPr>
      </w:pPr>
      <w:r>
        <w:rPr>
          <w:rFonts w:hint="eastAsia" w:ascii="黑体" w:eastAsia="黑体"/>
          <w:color w:val="000000"/>
          <w:szCs w:val="31"/>
        </w:rPr>
        <w:t>附件</w:t>
      </w:r>
      <w:r>
        <w:rPr>
          <w:rFonts w:hint="eastAsia" w:ascii="黑体" w:eastAsia="黑体"/>
          <w:color w:val="000000"/>
          <w:szCs w:val="31"/>
          <w:lang w:val="en-US" w:eastAsia="zh-CN"/>
        </w:rPr>
        <w:t>2</w:t>
      </w:r>
    </w:p>
    <w:p>
      <w:pPr>
        <w:keepNext w:val="0"/>
        <w:keepLines w:val="0"/>
        <w:pageBreakBefore w:val="0"/>
        <w:widowControl w:val="0"/>
        <w:kinsoku/>
        <w:wordWrap/>
        <w:overflowPunct/>
        <w:topLinePunct w:val="0"/>
        <w:autoSpaceDE/>
        <w:autoSpaceDN/>
        <w:bidi w:val="0"/>
        <w:adjustRightInd/>
        <w:snapToGrid/>
        <w:spacing w:line="120" w:lineRule="atLeast"/>
        <w:ind w:left="320" w:leftChars="100" w:right="0" w:rightChars="0" w:firstLine="0" w:firstLineChars="0"/>
        <w:jc w:val="center"/>
        <w:textAlignment w:val="top"/>
        <w:outlineLvl w:val="9"/>
        <w:rPr>
          <w:rFonts w:ascii="方正小标宋简体" w:eastAsia="方正小标宋简体"/>
          <w:color w:val="000000"/>
          <w:sz w:val="36"/>
          <w:szCs w:val="36"/>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eastAsia="zh-CN"/>
        </w:rPr>
        <w:t>福建省</w:t>
      </w:r>
      <w:r>
        <w:rPr>
          <w:rFonts w:hint="eastAsia" w:ascii="方正小标宋简体" w:eastAsia="方正小标宋简体"/>
          <w:color w:val="000000"/>
          <w:sz w:val="36"/>
          <w:szCs w:val="36"/>
        </w:rPr>
        <w:t>高考录取享受照顾资格考生登记表</w:t>
      </w:r>
    </w:p>
    <w:p>
      <w:pPr>
        <w:spacing w:line="596" w:lineRule="exact"/>
        <w:jc w:val="left"/>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县(市、区)             </w:t>
      </w:r>
    </w:p>
    <w:p>
      <w:pPr>
        <w:spacing w:line="596" w:lineRule="exact"/>
        <w:jc w:val="left"/>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rPr>
        <w:t>考试类别：</w:t>
      </w:r>
      <w:r>
        <w:rPr>
          <w:rFonts w:hint="eastAsia" w:ascii="宋体" w:hAnsi="宋体" w:eastAsia="宋体" w:cs="宋体"/>
          <w:color w:val="000000"/>
          <w:sz w:val="24"/>
          <w:szCs w:val="24"/>
          <w:u w:val="single"/>
        </w:rPr>
        <w:t>（1.普通高考□ 2.高职分类</w:t>
      </w:r>
      <w:r>
        <w:rPr>
          <w:rFonts w:hint="eastAsia" w:ascii="宋体" w:hAnsi="宋体" w:eastAsia="宋体" w:cs="宋体"/>
          <w:color w:val="000000"/>
          <w:sz w:val="24"/>
          <w:szCs w:val="24"/>
          <w:u w:val="single"/>
          <w:lang w:eastAsia="zh-CN"/>
        </w:rPr>
        <w:t>招考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考生号：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tbl>
      <w:tblPr>
        <w:tblStyle w:val="5"/>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01"/>
        <w:gridCol w:w="717"/>
        <w:gridCol w:w="1776"/>
        <w:gridCol w:w="697"/>
        <w:gridCol w:w="619"/>
        <w:gridCol w:w="564"/>
        <w:gridCol w:w="96"/>
        <w:gridCol w:w="1431"/>
        <w:gridCol w:w="65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5"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tc>
        <w:tc>
          <w:tcPr>
            <w:tcW w:w="2493" w:type="dxa"/>
            <w:gridSpan w:val="2"/>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97"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619"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60" w:type="dxa"/>
            <w:gridSpan w:val="2"/>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年月</w:t>
            </w:r>
          </w:p>
        </w:tc>
        <w:tc>
          <w:tcPr>
            <w:tcW w:w="143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57"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籍贯</w:t>
            </w:r>
          </w:p>
        </w:tc>
        <w:tc>
          <w:tcPr>
            <w:tcW w:w="1422"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2"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现在学习或</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工作单位</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6"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360" w:firstLineChars="1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家庭住址</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41"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烈士子女</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（不含公安烈士子女）</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 父（母）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月因公牺牲并确认为烈士。该生为烈士子女。</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设区市退役军人事务部门（盖章）</w:t>
            </w:r>
            <w:r>
              <w:rPr>
                <w:rFonts w:hint="eastAsia" w:ascii="宋体" w:hAnsi="宋体" w:eastAsia="宋体" w:cs="宋体"/>
                <w:color w:val="000000"/>
                <w:sz w:val="24"/>
                <w:szCs w:val="24"/>
                <w:u w:val="single"/>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firstLine="120" w:firstLineChars="5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120" w:firstLineChars="5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0"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具备加分资格的少数民族</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户口所在地为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乡，其系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族人，属于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情况，确认其为具备加分资格的少数民族考生。</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县（市、区）教育局（盖章）</w:t>
            </w:r>
            <w:r>
              <w:rPr>
                <w:rFonts w:hint="eastAsia" w:ascii="宋体" w:hAnsi="宋体" w:eastAsia="宋体" w:cs="宋体"/>
                <w:color w:val="000000"/>
                <w:sz w:val="24"/>
                <w:szCs w:val="24"/>
                <w:u w:val="single"/>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96"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台湾省籍（含台湾户籍）</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父（母）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原籍系台湾籍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人。确认为台湾省籍（含台湾户籍）考生。</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设区市台湾事务部门（盖章）</w:t>
            </w:r>
            <w:r>
              <w:rPr>
                <w:rFonts w:hint="eastAsia" w:ascii="宋体" w:hAnsi="宋体" w:eastAsia="宋体" w:cs="宋体"/>
                <w:color w:val="000000"/>
                <w:sz w:val="24"/>
                <w:szCs w:val="24"/>
                <w:u w:val="single"/>
              </w:rPr>
              <w:t xml:space="preserve">                  </w:t>
            </w:r>
          </w:p>
          <w:p>
            <w:pPr>
              <w:keepNext w:val="0"/>
              <w:keepLines w:val="0"/>
              <w:pageBreakBefore w:val="0"/>
              <w:widowControl w:val="0"/>
              <w:kinsoku/>
              <w:overflowPunct/>
              <w:topLinePunct w:val="0"/>
              <w:autoSpaceDE/>
              <w:autoSpaceDN/>
              <w:bidi w:val="0"/>
              <w:spacing w:line="360" w:lineRule="exact"/>
              <w:ind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县(市、区)教育部门审核人签名：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72"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归侨、归侨子女、华侨子女考生记载栏</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（设区市统战（侨务）部门出具的证明原件粘贴处）</w:t>
            </w: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82"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自主就业退役士兵记载栏</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（县（市、区）退役军人事务部门出具的证明原件粘贴处）</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87"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在服役期间荣立二等功以上或被战区以上单位授予荣誉称号的退役军人记载栏</w:t>
            </w:r>
          </w:p>
        </w:tc>
        <w:tc>
          <w:tcPr>
            <w:tcW w:w="797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单位被授予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25"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5A级青年志愿者记载栏</w:t>
            </w:r>
          </w:p>
        </w:tc>
        <w:tc>
          <w:tcPr>
            <w:tcW w:w="7979" w:type="dxa"/>
            <w:gridSpan w:val="9"/>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日被授予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34"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技能大赛获奖应届中职生记载栏</w:t>
            </w:r>
          </w:p>
        </w:tc>
        <w:tc>
          <w:tcPr>
            <w:tcW w:w="7979" w:type="dxa"/>
            <w:gridSpan w:val="9"/>
            <w:noWrap w:val="0"/>
            <w:vAlign w:val="center"/>
          </w:tcPr>
          <w:p>
            <w:pPr>
              <w:pStyle w:val="3"/>
              <w:keepNext w:val="0"/>
              <w:keepLines w:val="0"/>
              <w:pageBreakBefore w:val="0"/>
              <w:widowControl w:val="0"/>
              <w:kinsoku/>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color w:val="000000"/>
                <w:sz w:val="24"/>
                <w:szCs w:val="24"/>
              </w:rPr>
            </w:pPr>
          </w:p>
          <w:p>
            <w:pPr>
              <w:pStyle w:val="3"/>
              <w:keepNext w:val="0"/>
              <w:keepLines w:val="0"/>
              <w:pageBreakBefore w:val="0"/>
              <w:widowControl w:val="0"/>
              <w:kinsoku/>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为本校202</w:t>
            </w:r>
            <w:r>
              <w:rPr>
                <w:rFonts w:hint="eastAsia" w:hAnsi="宋体" w:cs="宋体"/>
                <w:color w:val="000000"/>
                <w:sz w:val="24"/>
                <w:szCs w:val="24"/>
                <w:lang w:val="en-US" w:eastAsia="zh-CN"/>
              </w:rPr>
              <w:t>2</w:t>
            </w:r>
            <w:r>
              <w:rPr>
                <w:rFonts w:hint="eastAsia" w:ascii="宋体" w:hAnsi="宋体" w:eastAsia="宋体" w:cs="宋体"/>
                <w:color w:val="000000"/>
                <w:sz w:val="24"/>
                <w:szCs w:val="24"/>
              </w:rPr>
              <w:t>年应届中职毕业生,于</w:t>
            </w:r>
            <w:r>
              <w:rPr>
                <w:rFonts w:hint="eastAsia" w:ascii="宋体" w:hAnsi="宋体" w:eastAsia="宋体" w:cs="宋体"/>
                <w:color w:val="000000"/>
                <w:sz w:val="24"/>
                <w:szCs w:val="24"/>
                <w:u w:val="single"/>
              </w:rPr>
              <w:t xml:space="preserve">       </w:t>
            </w:r>
          </w:p>
          <w:p>
            <w:pPr>
              <w:pStyle w:val="3"/>
              <w:keepNext w:val="0"/>
              <w:keepLines w:val="0"/>
              <w:pageBreakBefore w:val="0"/>
              <w:widowControl w:val="0"/>
              <w:kinsoku/>
              <w:overflowPunct/>
              <w:topLinePunct w:val="0"/>
              <w:autoSpaceDE/>
              <w:autoSpaceDN/>
              <w:bidi w:val="0"/>
              <w:adjustRightInd w:val="0"/>
              <w:snapToGrid w:val="0"/>
              <w:spacing w:line="360" w:lineRule="exact"/>
              <w:ind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类别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竞赛项目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技能大赛获得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奖。</w:t>
            </w:r>
          </w:p>
          <w:p>
            <w:pPr>
              <w:pStyle w:val="3"/>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pStyle w:val="3"/>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中职学校（盖章）：</w:t>
            </w:r>
            <w:r>
              <w:rPr>
                <w:rFonts w:hint="eastAsia" w:ascii="宋体" w:hAnsi="宋体" w:eastAsia="宋体" w:cs="宋体"/>
                <w:color w:val="000000"/>
                <w:sz w:val="24"/>
                <w:szCs w:val="24"/>
                <w:u w:val="single"/>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1" w:hRule="atLeast"/>
          <w:jc w:val="center"/>
        </w:trPr>
        <w:tc>
          <w:tcPr>
            <w:tcW w:w="1501" w:type="dxa"/>
            <w:vMerge w:val="restart"/>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同等优先录取考生记载栏</w:t>
            </w:r>
          </w:p>
        </w:tc>
        <w:tc>
          <w:tcPr>
            <w:tcW w:w="717"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656" w:type="dxa"/>
            <w:gridSpan w:val="4"/>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退出部队现役的考生</w:t>
            </w:r>
          </w:p>
        </w:tc>
        <w:tc>
          <w:tcPr>
            <w:tcW w:w="3606" w:type="dxa"/>
            <w:gridSpan w:val="4"/>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1" w:hRule="atLeast"/>
          <w:jc w:val="center"/>
        </w:trPr>
        <w:tc>
          <w:tcPr>
            <w:tcW w:w="1501" w:type="dxa"/>
            <w:vMerge w:val="continue"/>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17"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656" w:type="dxa"/>
            <w:gridSpan w:val="4"/>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散居少数民族考生</w:t>
            </w:r>
          </w:p>
        </w:tc>
        <w:tc>
          <w:tcPr>
            <w:tcW w:w="3606" w:type="dxa"/>
            <w:gridSpan w:val="4"/>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1" w:hRule="atLeast"/>
          <w:jc w:val="center"/>
        </w:trPr>
        <w:tc>
          <w:tcPr>
            <w:tcW w:w="1501" w:type="dxa"/>
            <w:vMerge w:val="continue"/>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17"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656" w:type="dxa"/>
            <w:gridSpan w:val="4"/>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残疾人民警察</w:t>
            </w:r>
          </w:p>
        </w:tc>
        <w:tc>
          <w:tcPr>
            <w:tcW w:w="3606" w:type="dxa"/>
            <w:gridSpan w:val="4"/>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5" w:hRule="atLeast"/>
          <w:jc w:val="center"/>
        </w:trPr>
        <w:tc>
          <w:tcPr>
            <w:tcW w:w="1501" w:type="dxa"/>
            <w:vMerge w:val="continue"/>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360" w:firstLineChars="1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98"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979" w:type="dxa"/>
            <w:gridSpan w:val="9"/>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1.本表可</w:t>
            </w:r>
            <w:r>
              <w:rPr>
                <w:rFonts w:hint="eastAsia" w:ascii="宋体" w:hAnsi="宋体" w:eastAsia="宋体" w:cs="宋体"/>
                <w:color w:val="000000"/>
                <w:sz w:val="24"/>
                <w:szCs w:val="24"/>
                <w:lang w:eastAsia="zh-CN"/>
              </w:rPr>
              <w:t>登录省教育考试院官网（https://www.eeafj.cn/）</w:t>
            </w:r>
            <w:r>
              <w:rPr>
                <w:rFonts w:hint="eastAsia" w:ascii="宋体" w:hAnsi="宋体" w:eastAsia="宋体" w:cs="宋体"/>
                <w:color w:val="000000"/>
                <w:sz w:val="24"/>
                <w:szCs w:val="24"/>
              </w:rPr>
              <w:t>下载，亦可复印；</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凡符合录取照顾资格的考生均应按时填报本表，逾期不予受理。考生属于何种照顾对象，就由相关部门在本表有关栏目如实填写并提供相应证明，并由所在县（市、区）教育招生考试机构指定专人审验并办理登记手续。</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3.“同等优先录取”考生属何种照顾对象，须在相应栏目中打“√”，并附上相关证明材料。 </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ascii="仿宋_GB2312"/>
          <w:color w:val="000000"/>
          <w:sz w:val="2"/>
          <w:szCs w:val="2"/>
        </w:rPr>
        <w:sectPr>
          <w:pgSz w:w="11906" w:h="16838"/>
          <w:pgMar w:top="2098" w:right="1588" w:bottom="1417" w:left="1588" w:header="851" w:footer="992" w:gutter="0"/>
          <w:pgNumType w:fmt="numberInDash"/>
          <w:cols w:space="720" w:num="1"/>
          <w:rtlGutter w:val="0"/>
          <w:docGrid w:type="lines" w:linePitch="596" w:charSpace="0"/>
        </w:sectPr>
      </w:pPr>
    </w:p>
    <w:p>
      <w:pPr>
        <w:spacing w:line="596" w:lineRule="exact"/>
        <w:jc w:val="left"/>
        <w:textAlignment w:val="top"/>
        <w:rPr>
          <w:rFonts w:ascii="黑体" w:eastAsia="黑体"/>
          <w:color w:val="000000"/>
          <w:szCs w:val="31"/>
        </w:rPr>
      </w:pPr>
      <w:r>
        <w:rPr>
          <w:rFonts w:hint="eastAsia" w:ascii="黑体" w:eastAsia="黑体"/>
          <w:color w:val="000000"/>
          <w:szCs w:val="31"/>
        </w:rPr>
        <w:t>附件</w:t>
      </w:r>
      <w:r>
        <w:rPr>
          <w:rFonts w:hint="eastAsia" w:ascii="黑体" w:eastAsia="黑体"/>
          <w:color w:val="000000"/>
          <w:szCs w:val="31"/>
          <w:lang w:val="en-US" w:eastAsia="zh-CN"/>
        </w:rPr>
        <w:t>3</w:t>
      </w:r>
    </w:p>
    <w:p>
      <w:pPr>
        <w:spacing w:line="520" w:lineRule="exact"/>
        <w:jc w:val="center"/>
        <w:textAlignment w:val="top"/>
        <w:rPr>
          <w:rFonts w:ascii="方正小标宋简体" w:eastAsia="方正小标宋简体"/>
          <w:color w:val="000000"/>
          <w:spacing w:val="-8"/>
          <w:sz w:val="36"/>
          <w:szCs w:val="36"/>
        </w:rPr>
      </w:pPr>
      <w:r>
        <w:rPr>
          <w:rFonts w:hint="eastAsia" w:ascii="方正小标宋简体" w:eastAsia="方正小标宋简体"/>
          <w:color w:val="000000"/>
          <w:spacing w:val="-8"/>
          <w:sz w:val="36"/>
          <w:szCs w:val="36"/>
        </w:rPr>
        <w:t>福建省少数民族考生享受高考录取照顾政策</w:t>
      </w:r>
    </w:p>
    <w:p>
      <w:pPr>
        <w:spacing w:line="520" w:lineRule="exact"/>
        <w:jc w:val="center"/>
        <w:textAlignment w:val="top"/>
        <w:rPr>
          <w:rFonts w:ascii="方正小标宋简体" w:eastAsia="方正小标宋简体"/>
          <w:color w:val="000000"/>
          <w:spacing w:val="-8"/>
          <w:sz w:val="36"/>
          <w:szCs w:val="36"/>
        </w:rPr>
      </w:pPr>
      <w:r>
        <w:rPr>
          <w:rFonts w:hint="eastAsia" w:ascii="方正小标宋简体" w:eastAsia="方正小标宋简体"/>
          <w:color w:val="000000"/>
          <w:spacing w:val="-8"/>
          <w:sz w:val="36"/>
          <w:szCs w:val="36"/>
        </w:rPr>
        <w:t>资格审核申请表</w:t>
      </w:r>
    </w:p>
    <w:tbl>
      <w:tblPr>
        <w:tblStyle w:val="5"/>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559"/>
        <w:gridCol w:w="1604"/>
        <w:gridCol w:w="357"/>
        <w:gridCol w:w="343"/>
        <w:gridCol w:w="401"/>
        <w:gridCol w:w="467"/>
        <w:gridCol w:w="822"/>
        <w:gridCol w:w="1121"/>
        <w:gridCol w:w="79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4"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考生姓名</w:t>
            </w:r>
          </w:p>
        </w:tc>
        <w:tc>
          <w:tcPr>
            <w:tcW w:w="1604" w:type="dxa"/>
            <w:noWrap w:val="0"/>
            <w:vAlign w:val="center"/>
          </w:tcPr>
          <w:p>
            <w:pPr>
              <w:adjustRightInd w:val="0"/>
              <w:snapToGrid w:val="0"/>
              <w:spacing w:line="320" w:lineRule="exact"/>
              <w:jc w:val="center"/>
              <w:rPr>
                <w:rFonts w:ascii="宋体" w:hAnsi="宋体" w:eastAsia="宋体"/>
                <w:color w:val="000000"/>
                <w:sz w:val="24"/>
              </w:rPr>
            </w:pPr>
          </w:p>
        </w:tc>
        <w:tc>
          <w:tcPr>
            <w:tcW w:w="700"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性别</w:t>
            </w:r>
          </w:p>
        </w:tc>
        <w:tc>
          <w:tcPr>
            <w:tcW w:w="868" w:type="dxa"/>
            <w:gridSpan w:val="2"/>
            <w:noWrap w:val="0"/>
            <w:vAlign w:val="center"/>
          </w:tcPr>
          <w:p>
            <w:pPr>
              <w:adjustRightInd w:val="0"/>
              <w:snapToGrid w:val="0"/>
              <w:spacing w:line="320" w:lineRule="exact"/>
              <w:jc w:val="center"/>
              <w:rPr>
                <w:rFonts w:ascii="宋体" w:hAnsi="宋体" w:eastAsia="宋体"/>
                <w:color w:val="000000"/>
                <w:sz w:val="24"/>
              </w:rPr>
            </w:pPr>
          </w:p>
        </w:tc>
        <w:tc>
          <w:tcPr>
            <w:tcW w:w="822"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民族</w:t>
            </w:r>
          </w:p>
        </w:tc>
        <w:tc>
          <w:tcPr>
            <w:tcW w:w="1121" w:type="dxa"/>
            <w:noWrap w:val="0"/>
            <w:vAlign w:val="center"/>
          </w:tcPr>
          <w:p>
            <w:pPr>
              <w:adjustRightInd w:val="0"/>
              <w:snapToGrid w:val="0"/>
              <w:spacing w:line="320" w:lineRule="exact"/>
              <w:jc w:val="center"/>
              <w:rPr>
                <w:rFonts w:ascii="宋体" w:hAnsi="宋体" w:eastAsia="宋体"/>
                <w:color w:val="000000"/>
                <w:sz w:val="24"/>
              </w:rPr>
            </w:pPr>
          </w:p>
        </w:tc>
        <w:tc>
          <w:tcPr>
            <w:tcW w:w="79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联系</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电话</w:t>
            </w:r>
          </w:p>
        </w:tc>
        <w:tc>
          <w:tcPr>
            <w:tcW w:w="2410" w:type="dxa"/>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公民身份</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号码</w:t>
            </w:r>
          </w:p>
        </w:tc>
        <w:tc>
          <w:tcPr>
            <w:tcW w:w="3994" w:type="dxa"/>
            <w:gridSpan w:val="6"/>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考生号</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9"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现户籍</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何时迁</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来本址</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9"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原户籍</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申报照</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顾类别</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9"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高中阶段</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学籍所在</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学校名称</w:t>
            </w:r>
          </w:p>
        </w:tc>
        <w:tc>
          <w:tcPr>
            <w:tcW w:w="3994" w:type="dxa"/>
            <w:gridSpan w:val="6"/>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在该校连</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续就读的</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起止时间</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父亲姓名</w:t>
            </w:r>
          </w:p>
        </w:tc>
        <w:tc>
          <w:tcPr>
            <w:tcW w:w="1961" w:type="dxa"/>
            <w:gridSpan w:val="2"/>
            <w:noWrap w:val="0"/>
            <w:vAlign w:val="center"/>
          </w:tcPr>
          <w:p>
            <w:pPr>
              <w:adjustRightInd w:val="0"/>
              <w:snapToGrid w:val="0"/>
              <w:spacing w:line="320" w:lineRule="exact"/>
              <w:jc w:val="center"/>
              <w:rPr>
                <w:rFonts w:ascii="宋体" w:hAnsi="宋体" w:eastAsia="宋体"/>
                <w:color w:val="000000"/>
                <w:sz w:val="24"/>
              </w:rPr>
            </w:pPr>
          </w:p>
        </w:tc>
        <w:tc>
          <w:tcPr>
            <w:tcW w:w="74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民族</w:t>
            </w:r>
          </w:p>
        </w:tc>
        <w:tc>
          <w:tcPr>
            <w:tcW w:w="1289" w:type="dxa"/>
            <w:gridSpan w:val="2"/>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公民身份</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号码</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户籍</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联系电话</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母亲姓名</w:t>
            </w:r>
          </w:p>
        </w:tc>
        <w:tc>
          <w:tcPr>
            <w:tcW w:w="1961" w:type="dxa"/>
            <w:gridSpan w:val="2"/>
            <w:noWrap w:val="0"/>
            <w:vAlign w:val="center"/>
          </w:tcPr>
          <w:p>
            <w:pPr>
              <w:adjustRightInd w:val="0"/>
              <w:snapToGrid w:val="0"/>
              <w:spacing w:line="320" w:lineRule="exact"/>
              <w:jc w:val="center"/>
              <w:rPr>
                <w:rFonts w:ascii="宋体" w:hAnsi="宋体" w:eastAsia="宋体"/>
                <w:color w:val="000000"/>
                <w:sz w:val="24"/>
              </w:rPr>
            </w:pPr>
          </w:p>
        </w:tc>
        <w:tc>
          <w:tcPr>
            <w:tcW w:w="74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民族</w:t>
            </w:r>
          </w:p>
        </w:tc>
        <w:tc>
          <w:tcPr>
            <w:tcW w:w="1289" w:type="dxa"/>
            <w:gridSpan w:val="2"/>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公民身份</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号码</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jc w:val="center"/>
        </w:trPr>
        <w:tc>
          <w:tcPr>
            <w:tcW w:w="1184" w:type="dxa"/>
            <w:gridSpan w:val="2"/>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户籍</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olor w:val="000000"/>
                <w:sz w:val="24"/>
              </w:rPr>
            </w:pPr>
          </w:p>
        </w:tc>
        <w:tc>
          <w:tcPr>
            <w:tcW w:w="1121"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联系电话</w:t>
            </w:r>
          </w:p>
        </w:tc>
        <w:tc>
          <w:tcPr>
            <w:tcW w:w="3201" w:type="dxa"/>
            <w:gridSpan w:val="2"/>
            <w:noWrap w:val="0"/>
            <w:vAlign w:val="center"/>
          </w:tcPr>
          <w:p>
            <w:pPr>
              <w:adjustRightInd w:val="0"/>
              <w:snapToGrid w:val="0"/>
              <w:spacing w:line="32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81" w:hRule="atLeast"/>
          <w:jc w:val="center"/>
        </w:trPr>
        <w:tc>
          <w:tcPr>
            <w:tcW w:w="625"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诚</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信</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承</w:t>
            </w: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诺</w:t>
            </w:r>
          </w:p>
        </w:tc>
        <w:tc>
          <w:tcPr>
            <w:tcW w:w="8875" w:type="dxa"/>
            <w:gridSpan w:val="10"/>
            <w:noWrap w:val="0"/>
            <w:vAlign w:val="center"/>
          </w:tcPr>
          <w:p>
            <w:pPr>
              <w:adjustRightInd w:val="0"/>
              <w:snapToGrid w:val="0"/>
              <w:spacing w:line="320" w:lineRule="exact"/>
              <w:ind w:firstLine="494" w:firstLineChars="200"/>
              <w:rPr>
                <w:rFonts w:ascii="宋体" w:hAnsi="宋体" w:eastAsia="宋体"/>
                <w:color w:val="000000"/>
                <w:sz w:val="24"/>
              </w:rPr>
            </w:pPr>
          </w:p>
          <w:p>
            <w:pPr>
              <w:adjustRightInd w:val="0"/>
              <w:snapToGrid w:val="0"/>
              <w:spacing w:line="420" w:lineRule="exact"/>
              <w:ind w:firstLine="494" w:firstLineChars="200"/>
              <w:rPr>
                <w:rFonts w:ascii="宋体" w:hAnsi="宋体" w:eastAsia="宋体"/>
                <w:color w:val="000000"/>
                <w:sz w:val="24"/>
              </w:rPr>
            </w:pPr>
            <w:r>
              <w:rPr>
                <w:rFonts w:hint="eastAsia" w:ascii="宋体" w:hAnsi="宋体" w:eastAsia="宋体"/>
                <w:color w:val="000000"/>
                <w:sz w:val="24"/>
              </w:rPr>
              <w:t>我们已经知晓国家对高考弄虚作假行为的处理规定：对不符合有关规定，弄虚作假取得少数民族考生录取照顾资格的，一律取消当年高考报名、考试和录取资格，已被高校录取的，取消录取资格或学籍，并严肃处理有关人员。</w:t>
            </w:r>
          </w:p>
          <w:p>
            <w:pPr>
              <w:adjustRightInd w:val="0"/>
              <w:snapToGrid w:val="0"/>
              <w:spacing w:line="420" w:lineRule="exact"/>
              <w:ind w:firstLine="494" w:firstLineChars="200"/>
              <w:rPr>
                <w:rFonts w:ascii="宋体" w:hAnsi="宋体" w:eastAsia="宋体"/>
                <w:color w:val="000000"/>
                <w:sz w:val="24"/>
              </w:rPr>
            </w:pPr>
            <w:r>
              <w:rPr>
                <w:rFonts w:hint="eastAsia" w:ascii="宋体" w:hAnsi="宋体" w:eastAsia="宋体"/>
                <w:color w:val="000000"/>
                <w:sz w:val="24"/>
              </w:rPr>
              <w:t>我们承诺对以上填报内容及提供审核资料的真实性和有效性负责，如有虚假，自愿接受处理。</w:t>
            </w: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ind w:firstLine="247" w:firstLineChars="100"/>
              <w:rPr>
                <w:rFonts w:ascii="宋体" w:hAnsi="宋体" w:eastAsia="宋体"/>
                <w:color w:val="000000"/>
                <w:sz w:val="24"/>
              </w:rPr>
            </w:pPr>
            <w:r>
              <w:rPr>
                <w:rFonts w:hint="eastAsia" w:ascii="宋体" w:hAnsi="宋体" w:eastAsia="宋体"/>
                <w:color w:val="000000"/>
                <w:sz w:val="24"/>
              </w:rPr>
              <w:t>考生签字：                          家长签字：</w:t>
            </w:r>
          </w:p>
          <w:p>
            <w:pPr>
              <w:adjustRightInd w:val="0"/>
              <w:snapToGrid w:val="0"/>
              <w:spacing w:line="320" w:lineRule="exact"/>
              <w:rPr>
                <w:rFonts w:ascii="宋体" w:hAnsi="宋体" w:eastAsia="宋体"/>
                <w:color w:val="000000"/>
                <w:sz w:val="24"/>
              </w:rPr>
            </w:pPr>
          </w:p>
          <w:p>
            <w:pPr>
              <w:adjustRightInd w:val="0"/>
              <w:snapToGrid w:val="0"/>
              <w:spacing w:line="320" w:lineRule="exact"/>
              <w:ind w:firstLine="1852" w:firstLineChars="750"/>
              <w:rPr>
                <w:rFonts w:ascii="宋体" w:hAnsi="宋体" w:eastAsia="宋体"/>
                <w:color w:val="000000"/>
                <w:sz w:val="24"/>
              </w:rPr>
            </w:pPr>
            <w:r>
              <w:rPr>
                <w:rFonts w:hint="eastAsia" w:ascii="宋体" w:hAnsi="宋体" w:eastAsia="宋体"/>
                <w:color w:val="000000"/>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jc w:val="center"/>
        </w:trPr>
        <w:tc>
          <w:tcPr>
            <w:tcW w:w="9500" w:type="dxa"/>
            <w:gridSpan w:val="11"/>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以下由县级教育行政部门填写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58" w:hRule="atLeast"/>
          <w:jc w:val="center"/>
        </w:trPr>
        <w:tc>
          <w:tcPr>
            <w:tcW w:w="625"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县级教育行政部门审核意见</w:t>
            </w:r>
          </w:p>
        </w:tc>
        <w:tc>
          <w:tcPr>
            <w:tcW w:w="8875" w:type="dxa"/>
            <w:gridSpan w:val="10"/>
            <w:noWrap w:val="0"/>
            <w:vAlign w:val="top"/>
          </w:tcPr>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60" w:lineRule="exact"/>
              <w:ind w:firstLine="247" w:firstLineChars="100"/>
              <w:rPr>
                <w:rFonts w:ascii="宋体" w:hAnsi="宋体" w:eastAsia="宋体"/>
                <w:color w:val="000000"/>
                <w:sz w:val="24"/>
              </w:rPr>
            </w:pPr>
            <w:r>
              <w:rPr>
                <w:rFonts w:hint="eastAsia" w:ascii="宋体" w:hAnsi="宋体" w:eastAsia="宋体" w:cs="宋体"/>
                <w:color w:val="000000"/>
                <w:sz w:val="24"/>
              </w:rPr>
              <w:t xml:space="preserve">□  </w:t>
            </w:r>
            <w:r>
              <w:rPr>
                <w:rFonts w:hint="eastAsia" w:ascii="宋体" w:hAnsi="宋体" w:eastAsia="宋体"/>
                <w:color w:val="000000"/>
                <w:sz w:val="24"/>
              </w:rPr>
              <w:t>经审核，该生符合高考少数民族考生享有在同等条件下优先录取照顾的政策。</w:t>
            </w:r>
          </w:p>
          <w:p>
            <w:pPr>
              <w:adjustRightInd w:val="0"/>
              <w:snapToGrid w:val="0"/>
              <w:spacing w:line="360" w:lineRule="exact"/>
              <w:rPr>
                <w:rFonts w:ascii="宋体" w:hAnsi="宋体" w:eastAsia="宋体"/>
                <w:color w:val="000000"/>
                <w:sz w:val="24"/>
              </w:rPr>
            </w:pPr>
          </w:p>
          <w:p>
            <w:pPr>
              <w:adjustRightInd w:val="0"/>
              <w:snapToGrid w:val="0"/>
              <w:spacing w:line="360" w:lineRule="exact"/>
              <w:rPr>
                <w:rFonts w:ascii="宋体" w:hAnsi="宋体" w:eastAsia="宋体"/>
                <w:color w:val="000000"/>
                <w:sz w:val="24"/>
              </w:rPr>
            </w:pPr>
          </w:p>
          <w:p>
            <w:pPr>
              <w:adjustRightInd w:val="0"/>
              <w:snapToGrid w:val="0"/>
              <w:spacing w:line="360" w:lineRule="exact"/>
              <w:ind w:firstLine="247" w:firstLineChars="100"/>
              <w:rPr>
                <w:rFonts w:ascii="宋体" w:hAnsi="宋体" w:eastAsia="宋体"/>
                <w:color w:val="000000"/>
                <w:sz w:val="24"/>
              </w:rPr>
            </w:pPr>
            <w:r>
              <w:rPr>
                <w:rFonts w:hint="eastAsia" w:ascii="宋体" w:hAnsi="宋体" w:eastAsia="宋体" w:cs="宋体"/>
                <w:color w:val="000000"/>
                <w:sz w:val="24"/>
              </w:rPr>
              <w:t xml:space="preserve">□  </w:t>
            </w:r>
            <w:r>
              <w:rPr>
                <w:rFonts w:hint="eastAsia" w:ascii="宋体" w:hAnsi="宋体" w:eastAsia="宋体"/>
                <w:color w:val="000000"/>
                <w:sz w:val="24"/>
              </w:rPr>
              <w:t>经审核，该生高中阶段在我省19个民族乡、高山(享受高山补贴)和无桥梁、</w:t>
            </w:r>
          </w:p>
          <w:p>
            <w:pPr>
              <w:adjustRightInd w:val="0"/>
              <w:snapToGrid w:val="0"/>
              <w:spacing w:line="360" w:lineRule="exact"/>
              <w:ind w:firstLine="741" w:firstLineChars="300"/>
              <w:rPr>
                <w:rFonts w:ascii="宋体" w:hAnsi="宋体" w:eastAsia="宋体"/>
                <w:color w:val="000000"/>
                <w:sz w:val="24"/>
              </w:rPr>
            </w:pPr>
            <w:r>
              <w:rPr>
                <w:rFonts w:hint="eastAsia" w:ascii="宋体" w:hAnsi="宋体" w:eastAsia="宋体"/>
                <w:color w:val="000000"/>
                <w:sz w:val="24"/>
              </w:rPr>
              <w:t>海堤与大陆相连的海岛具有3年完整户籍，且在户籍所在县（市、区）学校</w:t>
            </w:r>
          </w:p>
          <w:p>
            <w:pPr>
              <w:adjustRightInd w:val="0"/>
              <w:snapToGrid w:val="0"/>
              <w:spacing w:line="360" w:lineRule="exact"/>
              <w:ind w:firstLine="741" w:firstLineChars="300"/>
              <w:rPr>
                <w:rFonts w:ascii="宋体" w:hAnsi="宋体" w:eastAsia="宋体"/>
                <w:color w:val="000000"/>
                <w:sz w:val="24"/>
              </w:rPr>
            </w:pPr>
            <w:r>
              <w:rPr>
                <w:rFonts w:hint="eastAsia" w:ascii="宋体" w:hAnsi="宋体" w:eastAsia="宋体"/>
                <w:color w:val="000000"/>
                <w:sz w:val="24"/>
              </w:rPr>
              <w:t>具有3学年完整学籍，并有连续3学年的实际就读经历，符合少数民族考生</w:t>
            </w:r>
          </w:p>
          <w:p>
            <w:pPr>
              <w:adjustRightInd w:val="0"/>
              <w:snapToGrid w:val="0"/>
              <w:spacing w:line="360" w:lineRule="exact"/>
              <w:ind w:firstLine="741" w:firstLineChars="300"/>
              <w:rPr>
                <w:rFonts w:ascii="宋体" w:hAnsi="宋体" w:eastAsia="宋体"/>
                <w:color w:val="000000"/>
                <w:sz w:val="24"/>
              </w:rPr>
            </w:pPr>
            <w:r>
              <w:rPr>
                <w:rFonts w:hint="eastAsia" w:ascii="宋体" w:hAnsi="宋体" w:eastAsia="宋体"/>
                <w:color w:val="000000"/>
                <w:sz w:val="24"/>
              </w:rPr>
              <w:t>享有高考加分录取照顾的政策。</w:t>
            </w: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ind w:firstLine="247" w:firstLineChars="100"/>
              <w:rPr>
                <w:rFonts w:ascii="宋体" w:hAnsi="宋体" w:eastAsia="宋体"/>
                <w:color w:val="000000"/>
                <w:sz w:val="24"/>
              </w:rPr>
            </w:pPr>
            <w:r>
              <w:rPr>
                <w:rFonts w:hint="eastAsia" w:ascii="宋体" w:hAnsi="宋体" w:eastAsia="宋体"/>
                <w:color w:val="000000"/>
                <w:sz w:val="24"/>
              </w:rPr>
              <w:t>经办人（签字）：</w:t>
            </w:r>
          </w:p>
          <w:p>
            <w:pPr>
              <w:adjustRightInd w:val="0"/>
              <w:snapToGrid w:val="0"/>
              <w:spacing w:line="320" w:lineRule="exact"/>
              <w:ind w:firstLine="247" w:firstLineChars="100"/>
              <w:rPr>
                <w:rFonts w:ascii="宋体" w:hAnsi="宋体" w:eastAsia="宋体"/>
                <w:color w:val="000000"/>
                <w:sz w:val="24"/>
              </w:rPr>
            </w:pPr>
          </w:p>
          <w:p>
            <w:pPr>
              <w:adjustRightInd w:val="0"/>
              <w:snapToGrid w:val="0"/>
              <w:spacing w:line="320" w:lineRule="exact"/>
              <w:ind w:firstLine="247" w:firstLineChars="100"/>
              <w:rPr>
                <w:rFonts w:ascii="宋体" w:hAnsi="宋体" w:eastAsia="宋体"/>
                <w:color w:val="000000"/>
                <w:sz w:val="24"/>
              </w:rPr>
            </w:pPr>
          </w:p>
          <w:p>
            <w:pPr>
              <w:adjustRightInd w:val="0"/>
              <w:snapToGrid w:val="0"/>
              <w:spacing w:line="320" w:lineRule="exact"/>
              <w:ind w:firstLine="247" w:firstLineChars="100"/>
              <w:rPr>
                <w:rFonts w:ascii="宋体" w:hAnsi="宋体" w:eastAsia="宋体"/>
                <w:color w:val="000000"/>
                <w:sz w:val="24"/>
              </w:rPr>
            </w:pPr>
          </w:p>
          <w:p>
            <w:pPr>
              <w:adjustRightInd w:val="0"/>
              <w:snapToGrid w:val="0"/>
              <w:spacing w:line="320" w:lineRule="exact"/>
              <w:ind w:firstLine="247" w:firstLineChars="100"/>
              <w:rPr>
                <w:rFonts w:ascii="宋体" w:hAnsi="宋体" w:eastAsia="宋体"/>
                <w:color w:val="000000"/>
                <w:sz w:val="24"/>
              </w:rPr>
            </w:pPr>
          </w:p>
          <w:p>
            <w:pPr>
              <w:adjustRightInd w:val="0"/>
              <w:snapToGrid w:val="0"/>
              <w:spacing w:line="320" w:lineRule="exact"/>
              <w:ind w:firstLine="247" w:firstLineChars="100"/>
              <w:rPr>
                <w:rFonts w:ascii="宋体" w:hAnsi="宋体" w:eastAsia="宋体"/>
                <w:color w:val="000000"/>
                <w:sz w:val="24"/>
              </w:rPr>
            </w:pPr>
            <w:r>
              <w:rPr>
                <w:rFonts w:hint="eastAsia" w:ascii="宋体" w:hAnsi="宋体" w:eastAsia="宋体"/>
                <w:color w:val="000000"/>
                <w:sz w:val="24"/>
              </w:rPr>
              <w:t>审批人（签字）：</w:t>
            </w:r>
          </w:p>
          <w:p>
            <w:pPr>
              <w:adjustRightInd w:val="0"/>
              <w:snapToGrid w:val="0"/>
              <w:spacing w:line="320" w:lineRule="exact"/>
              <w:rPr>
                <w:rFonts w:ascii="宋体" w:hAnsi="宋体" w:eastAsia="宋体"/>
                <w:color w:val="000000"/>
                <w:sz w:val="24"/>
              </w:rPr>
            </w:pPr>
          </w:p>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单位公章：</w:t>
            </w:r>
          </w:p>
          <w:p>
            <w:pPr>
              <w:wordWrap w:val="0"/>
              <w:adjustRightInd w:val="0"/>
              <w:snapToGrid w:val="0"/>
              <w:spacing w:line="320" w:lineRule="exact"/>
              <w:ind w:firstLine="2470" w:firstLineChars="1000"/>
              <w:jc w:val="right"/>
              <w:rPr>
                <w:rFonts w:ascii="宋体" w:hAnsi="宋体" w:eastAsia="宋体"/>
                <w:color w:val="000000"/>
                <w:sz w:val="24"/>
              </w:rPr>
            </w:pPr>
            <w:r>
              <w:rPr>
                <w:rFonts w:hint="eastAsia" w:ascii="宋体" w:hAnsi="宋体" w:eastAsia="宋体"/>
                <w:color w:val="000000"/>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6" w:hRule="atLeast"/>
          <w:jc w:val="center"/>
        </w:trPr>
        <w:tc>
          <w:tcPr>
            <w:tcW w:w="625" w:type="dxa"/>
            <w:noWrap w:val="0"/>
            <w:vAlign w:val="center"/>
          </w:tcPr>
          <w:p>
            <w:pPr>
              <w:adjustRightInd w:val="0"/>
              <w:snapToGrid w:val="0"/>
              <w:spacing w:line="320" w:lineRule="exact"/>
              <w:jc w:val="center"/>
              <w:rPr>
                <w:rFonts w:ascii="宋体" w:hAnsi="宋体" w:eastAsia="宋体"/>
                <w:color w:val="000000"/>
                <w:sz w:val="24"/>
              </w:rPr>
            </w:pPr>
            <w:r>
              <w:rPr>
                <w:rFonts w:hint="eastAsia" w:ascii="宋体" w:hAnsi="宋体" w:eastAsia="宋体"/>
                <w:color w:val="000000"/>
                <w:sz w:val="24"/>
              </w:rPr>
              <w:t>备注</w:t>
            </w:r>
          </w:p>
        </w:tc>
        <w:tc>
          <w:tcPr>
            <w:tcW w:w="8875" w:type="dxa"/>
            <w:gridSpan w:val="10"/>
            <w:noWrap w:val="0"/>
            <w:vAlign w:val="center"/>
          </w:tcPr>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p>
            <w:pPr>
              <w:adjustRightInd w:val="0"/>
              <w:snapToGrid w:val="0"/>
              <w:spacing w:line="320" w:lineRule="exact"/>
              <w:rPr>
                <w:rFonts w:ascii="宋体" w:hAnsi="宋体" w:eastAsia="宋体"/>
                <w:color w:val="000000"/>
                <w:sz w:val="24"/>
              </w:rPr>
            </w:pP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top"/>
        <w:outlineLvl w:val="9"/>
        <w:rPr>
          <w:rFonts w:hint="eastAsia" w:ascii="宋体" w:hAnsi="宋体" w:eastAsia="宋体"/>
          <w:color w:val="000000"/>
          <w:sz w:val="24"/>
        </w:rPr>
      </w:pPr>
      <w:r>
        <w:rPr>
          <w:rFonts w:hint="eastAsia" w:ascii="宋体" w:hAnsi="宋体" w:eastAsia="宋体" w:cs="Courier New"/>
          <w:color w:val="000000"/>
          <w:sz w:val="24"/>
        </w:rPr>
        <w:t>注：</w:t>
      </w:r>
      <w:r>
        <w:rPr>
          <w:rFonts w:ascii="宋体" w:hAnsi="宋体" w:eastAsia="宋体" w:cs="Courier New"/>
          <w:color w:val="000000"/>
          <w:sz w:val="24"/>
        </w:rPr>
        <w:t>1.</w:t>
      </w:r>
      <w:r>
        <w:rPr>
          <w:rFonts w:hint="eastAsia" w:ascii="宋体" w:hAnsi="宋体" w:eastAsia="宋体"/>
          <w:color w:val="000000"/>
          <w:sz w:val="24"/>
        </w:rPr>
        <w:t>“何时迁来本址”栏，填写为具体迁入时间年、月、日，没有迁移的</w:t>
      </w:r>
      <w:r>
        <w:rPr>
          <w:rFonts w:hint="eastAsia" w:ascii="宋体" w:hAnsi="宋体" w:eastAsia="宋体"/>
          <w:color w:val="000000"/>
          <w:sz w:val="24"/>
          <w:lang w:eastAsia="zh-CN"/>
        </w:rPr>
        <w:t>填</w:t>
      </w:r>
      <w:r>
        <w:rPr>
          <w:rFonts w:hint="eastAsia" w:ascii="宋体" w:hAnsi="宋体" w:eastAsia="宋体"/>
          <w:color w:val="000000"/>
          <w:sz w:val="24"/>
        </w:rPr>
        <w:t>写为</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741" w:firstLineChars="300"/>
        <w:jc w:val="left"/>
        <w:textAlignment w:val="top"/>
        <w:outlineLvl w:val="9"/>
        <w:rPr>
          <w:rFonts w:ascii="宋体" w:hAnsi="宋体" w:eastAsia="宋体"/>
          <w:color w:val="000000"/>
          <w:sz w:val="24"/>
        </w:rPr>
      </w:pPr>
      <w:r>
        <w:rPr>
          <w:rFonts w:hint="eastAsia" w:ascii="宋体" w:hAnsi="宋体" w:eastAsia="宋体"/>
          <w:color w:val="000000"/>
          <w:sz w:val="24"/>
        </w:rPr>
        <w:t>世居。</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94" w:firstLineChars="200"/>
        <w:jc w:val="left"/>
        <w:textAlignment w:val="top"/>
        <w:outlineLvl w:val="9"/>
        <w:rPr>
          <w:rFonts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“申报照顾类别”栏，据实填写为“加分少数民族考生”或“同等优先少数</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585" w:leftChars="179" w:right="0" w:rightChars="0" w:firstLine="0" w:firstLineChars="0"/>
        <w:jc w:val="left"/>
        <w:textAlignment w:val="top"/>
        <w:outlineLvl w:val="9"/>
        <w:rPr>
          <w:rFonts w:ascii="宋体" w:hAnsi="宋体" w:eastAsia="宋体"/>
          <w:color w:val="000000"/>
          <w:sz w:val="24"/>
        </w:rPr>
      </w:pPr>
      <w:r>
        <w:rPr>
          <w:rFonts w:hint="eastAsia" w:ascii="宋体" w:hAnsi="宋体" w:eastAsia="宋体"/>
          <w:color w:val="000000"/>
          <w:sz w:val="24"/>
          <w:lang w:val="en-US" w:eastAsia="zh-CN"/>
        </w:rPr>
        <w:t xml:space="preserve"> </w:t>
      </w:r>
      <w:r>
        <w:rPr>
          <w:rFonts w:hint="eastAsia" w:ascii="宋体" w:hAnsi="宋体" w:eastAsia="宋体"/>
          <w:color w:val="000000"/>
          <w:sz w:val="24"/>
        </w:rPr>
        <w:t>民族考生”。</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firstLine="494" w:firstLineChars="200"/>
        <w:jc w:val="left"/>
        <w:textAlignment w:val="top"/>
        <w:outlineLvl w:val="9"/>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考生应随带户口本和身份证原件及复印件提交申请，并将由经办人审核并签</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00" w:right="0" w:rightChars="0"/>
        <w:jc w:val="left"/>
        <w:textAlignment w:val="top"/>
        <w:outlineLvl w:val="9"/>
        <w:rPr>
          <w:rFonts w:ascii="宋体" w:hAnsi="宋体" w:eastAsia="宋体"/>
          <w:color w:val="000000"/>
          <w:sz w:val="24"/>
        </w:rPr>
      </w:pPr>
      <w:r>
        <w:rPr>
          <w:rFonts w:hint="eastAsia" w:ascii="宋体" w:hAnsi="宋体" w:eastAsia="宋体"/>
          <w:color w:val="000000"/>
          <w:sz w:val="24"/>
        </w:rPr>
        <w:t>名后的户口本和身份证复印件附在本表格后。</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94" w:firstLineChars="200"/>
        <w:jc w:val="left"/>
        <w:textAlignment w:val="top"/>
        <w:outlineLvl w:val="9"/>
        <w:rPr>
          <w:rFonts w:ascii="宋体" w:hAnsi="宋体" w:eastAsia="宋体" w:cs="Courier New"/>
          <w:color w:val="000000"/>
          <w:sz w:val="24"/>
        </w:rPr>
      </w:pPr>
      <w:r>
        <w:rPr>
          <w:rFonts w:hint="eastAsia" w:ascii="宋体" w:hAnsi="宋体" w:eastAsia="宋体" w:cs="仿宋_GB2312"/>
          <w:color w:val="000000"/>
          <w:sz w:val="24"/>
        </w:rPr>
        <w:t>4.</w:t>
      </w:r>
      <w:r>
        <w:rPr>
          <w:rFonts w:hint="eastAsia" w:ascii="宋体" w:hAnsi="宋体" w:eastAsia="宋体" w:cs="Courier New"/>
          <w:color w:val="000000"/>
          <w:sz w:val="24"/>
        </w:rPr>
        <w:t>本表一式两份，分别由县级教育和</w:t>
      </w:r>
      <w:r>
        <w:rPr>
          <w:rFonts w:hint="eastAsia" w:ascii="宋体" w:hAnsi="宋体" w:eastAsia="宋体"/>
          <w:color w:val="000000"/>
          <w:sz w:val="24"/>
        </w:rPr>
        <w:t>民族宗教</w:t>
      </w:r>
      <w:r>
        <w:rPr>
          <w:rFonts w:hint="eastAsia" w:ascii="宋体" w:hAnsi="宋体" w:eastAsia="宋体" w:cs="Courier New"/>
          <w:color w:val="000000"/>
          <w:sz w:val="24"/>
        </w:rPr>
        <w:t>部门保存。</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top"/>
        <w:outlineLvl w:val="9"/>
        <w:rPr>
          <w:rFonts w:ascii="宋体" w:hAnsi="宋体" w:eastAsia="宋体" w:cs="Courier New"/>
          <w:color w:val="000000"/>
          <w:sz w:val="24"/>
        </w:rPr>
      </w:pPr>
    </w:p>
    <w:p>
      <w:pPr>
        <w:pStyle w:val="2"/>
        <w:rPr>
          <w:rFonts w:ascii="黑体" w:eastAsia="黑体"/>
          <w:color w:val="000000"/>
          <w:szCs w:val="31"/>
        </w:rPr>
        <w:sectPr>
          <w:pgSz w:w="11906" w:h="16838"/>
          <w:pgMar w:top="1928" w:right="1417" w:bottom="1587" w:left="1531" w:header="851" w:footer="992" w:gutter="0"/>
          <w:pgNumType w:fmt="numberInDash"/>
          <w:cols w:space="720" w:num="1"/>
          <w:rtlGutter w:val="0"/>
          <w:docGrid w:type="linesAndChars" w:linePitch="596" w:charSpace="1609"/>
        </w:sectPr>
      </w:pPr>
    </w:p>
    <w:p>
      <w:pPr>
        <w:spacing w:line="596" w:lineRule="exact"/>
        <w:jc w:val="left"/>
        <w:textAlignment w:val="top"/>
        <w:rPr>
          <w:rFonts w:ascii="黑体" w:eastAsia="黑体"/>
          <w:color w:val="000000"/>
          <w:szCs w:val="31"/>
        </w:rPr>
      </w:pPr>
      <w:r>
        <w:rPr>
          <w:rFonts w:hint="eastAsia" w:ascii="黑体" w:eastAsia="黑体"/>
          <w:color w:val="000000"/>
          <w:szCs w:val="31"/>
        </w:rPr>
        <w:t>附件</w:t>
      </w:r>
      <w:r>
        <w:rPr>
          <w:rFonts w:hint="eastAsia" w:ascii="黑体" w:eastAsia="黑体"/>
          <w:color w:val="000000"/>
          <w:szCs w:val="31"/>
          <w:lang w:val="en-US" w:eastAsia="zh-CN"/>
        </w:rPr>
        <w:t>4</w:t>
      </w:r>
    </w:p>
    <w:p>
      <w:pPr>
        <w:spacing w:beforeLines="20" w:afterLines="20" w:line="500" w:lineRule="exact"/>
        <w:jc w:val="center"/>
        <w:textAlignment w:val="top"/>
        <w:rPr>
          <w:rFonts w:ascii="方正小标宋简体" w:eastAsia="方正小标宋简体"/>
          <w:color w:val="000000"/>
          <w:sz w:val="36"/>
          <w:szCs w:val="36"/>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年福建省普通高考录取照顾资格考生花名册</w:t>
      </w:r>
    </w:p>
    <w:p>
      <w:pPr>
        <w:textAlignment w:val="top"/>
        <w:rPr>
          <w:rFonts w:ascii="宋体" w:hAnsi="宋体" w:eastAsia="宋体"/>
          <w:color w:val="000000"/>
          <w:sz w:val="24"/>
        </w:rPr>
      </w:pPr>
      <w:r>
        <w:rPr>
          <w:rFonts w:hint="eastAsia" w:ascii="宋体" w:hAnsi="宋体" w:eastAsia="宋体"/>
          <w:color w:val="000000"/>
          <w:sz w:val="24"/>
          <w:u w:val="single"/>
        </w:rPr>
        <w:t xml:space="preserve">         </w:t>
      </w:r>
      <w:r>
        <w:rPr>
          <w:rFonts w:hint="eastAsia" w:ascii="宋体" w:hAnsi="宋体" w:eastAsia="宋体"/>
          <w:color w:val="000000"/>
          <w:sz w:val="24"/>
        </w:rPr>
        <w:t>市</w:t>
      </w:r>
      <w:r>
        <w:rPr>
          <w:rFonts w:hint="eastAsia" w:ascii="宋体" w:hAnsi="宋体" w:eastAsia="宋体"/>
          <w:color w:val="000000"/>
          <w:sz w:val="24"/>
          <w:u w:val="single"/>
        </w:rPr>
        <w:t xml:space="preserve">           </w:t>
      </w:r>
      <w:r>
        <w:rPr>
          <w:rFonts w:hint="eastAsia" w:ascii="宋体" w:hAnsi="宋体" w:eastAsia="宋体"/>
          <w:color w:val="000000"/>
          <w:sz w:val="24"/>
        </w:rPr>
        <w:t>县（市、区） 单位（公章）：</w:t>
      </w:r>
      <w:r>
        <w:rPr>
          <w:rFonts w:hint="eastAsia" w:ascii="宋体" w:hAnsi="宋体" w:eastAsia="宋体"/>
          <w:color w:val="000000"/>
          <w:sz w:val="24"/>
          <w:u w:val="single"/>
        </w:rPr>
        <w:t xml:space="preserve">            </w:t>
      </w:r>
      <w:r>
        <w:rPr>
          <w:rFonts w:hint="eastAsia" w:ascii="宋体" w:hAnsi="宋体" w:eastAsia="宋体"/>
          <w:color w:val="000000"/>
          <w:sz w:val="24"/>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202</w:t>
      </w:r>
      <w:r>
        <w:rPr>
          <w:rFonts w:hint="eastAsia" w:ascii="宋体" w:hAnsi="宋体" w:eastAsia="宋体"/>
          <w:color w:val="000000"/>
          <w:sz w:val="24"/>
          <w:lang w:val="en-US" w:eastAsia="zh-CN"/>
        </w:rPr>
        <w:t>2</w:t>
      </w:r>
      <w:r>
        <w:rPr>
          <w:rFonts w:hint="eastAsia" w:ascii="宋体" w:hAnsi="宋体" w:eastAsia="宋体"/>
          <w:color w:val="000000"/>
          <w:sz w:val="24"/>
        </w:rPr>
        <w:t>年</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月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日</w:t>
      </w:r>
    </w:p>
    <w:tbl>
      <w:tblPr>
        <w:tblStyle w:val="5"/>
        <w:tblW w:w="136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7"/>
        <w:gridCol w:w="2715"/>
        <w:gridCol w:w="1485"/>
        <w:gridCol w:w="786"/>
        <w:gridCol w:w="1224"/>
        <w:gridCol w:w="1065"/>
        <w:gridCol w:w="1029"/>
        <w:gridCol w:w="1242"/>
        <w:gridCol w:w="468"/>
        <w:gridCol w:w="1255"/>
        <w:gridCol w:w="1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768" w:hRule="atLeast"/>
          <w:jc w:val="center"/>
        </w:trPr>
        <w:tc>
          <w:tcPr>
            <w:tcW w:w="717"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2715"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考生号</w:t>
            </w:r>
          </w:p>
        </w:tc>
        <w:tc>
          <w:tcPr>
            <w:tcW w:w="1485"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姓名</w:t>
            </w:r>
          </w:p>
        </w:tc>
        <w:tc>
          <w:tcPr>
            <w:tcW w:w="786"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性别</w:t>
            </w:r>
          </w:p>
        </w:tc>
        <w:tc>
          <w:tcPr>
            <w:tcW w:w="2289" w:type="dxa"/>
            <w:gridSpan w:val="2"/>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所在中学</w:t>
            </w:r>
          </w:p>
        </w:tc>
        <w:tc>
          <w:tcPr>
            <w:tcW w:w="1029"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照顾对象分类代码</w:t>
            </w:r>
          </w:p>
        </w:tc>
        <w:tc>
          <w:tcPr>
            <w:tcW w:w="1710" w:type="dxa"/>
            <w:gridSpan w:val="2"/>
            <w:tcBorders>
              <w:right w:val="single" w:color="auto" w:sz="4" w:space="0"/>
            </w:tcBorders>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属何种</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照顾对象</w:t>
            </w: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noWrap w:val="0"/>
            <w:vAlign w:val="center"/>
          </w:tcPr>
          <w:p>
            <w:pPr>
              <w:spacing w:line="240" w:lineRule="exact"/>
              <w:jc w:val="center"/>
              <w:rPr>
                <w:rFonts w:ascii="宋体" w:hAnsi="宋体" w:eastAsia="宋体"/>
                <w:color w:val="000000"/>
                <w:sz w:val="24"/>
                <w:szCs w:val="24"/>
              </w:rPr>
            </w:pP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ascii="宋体" w:hAnsi="宋体" w:eastAsia="宋体"/>
                <w:color w:val="000000"/>
                <w:sz w:val="24"/>
                <w:szCs w:val="24"/>
              </w:rPr>
            </w:pPr>
          </w:p>
        </w:tc>
        <w:tc>
          <w:tcPr>
            <w:tcW w:w="786" w:type="dxa"/>
            <w:noWrap w:val="0"/>
            <w:vAlign w:val="center"/>
          </w:tcPr>
          <w:p>
            <w:pPr>
              <w:spacing w:line="240" w:lineRule="exact"/>
              <w:jc w:val="center"/>
              <w:rPr>
                <w:rFonts w:ascii="宋体" w:hAnsi="宋体" w:eastAsia="宋体"/>
                <w:color w:val="000000"/>
                <w:sz w:val="24"/>
                <w:szCs w:val="24"/>
              </w:rPr>
            </w:pPr>
          </w:p>
        </w:tc>
        <w:tc>
          <w:tcPr>
            <w:tcW w:w="2289" w:type="dxa"/>
            <w:gridSpan w:val="2"/>
            <w:noWrap w:val="0"/>
            <w:vAlign w:val="center"/>
          </w:tcPr>
          <w:p>
            <w:pPr>
              <w:spacing w:line="240" w:lineRule="exact"/>
              <w:jc w:val="center"/>
              <w:rPr>
                <w:rFonts w:ascii="宋体" w:hAnsi="宋体" w:eastAsia="宋体"/>
                <w:color w:val="000000"/>
                <w:sz w:val="24"/>
                <w:szCs w:val="24"/>
              </w:rPr>
            </w:pPr>
          </w:p>
        </w:tc>
        <w:tc>
          <w:tcPr>
            <w:tcW w:w="1029" w:type="dxa"/>
            <w:noWrap w:val="0"/>
            <w:vAlign w:val="center"/>
          </w:tcPr>
          <w:p>
            <w:pPr>
              <w:spacing w:line="180" w:lineRule="exact"/>
              <w:jc w:val="center"/>
              <w:rPr>
                <w:rFonts w:ascii="宋体" w:hAnsi="宋体" w:eastAsia="宋体"/>
                <w:color w:val="000000"/>
                <w:sz w:val="24"/>
                <w:szCs w:val="24"/>
              </w:rPr>
            </w:pPr>
          </w:p>
        </w:tc>
        <w:tc>
          <w:tcPr>
            <w:tcW w:w="17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940"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921" w:hRule="atLeast"/>
          <w:jc w:val="center"/>
        </w:trPr>
        <w:tc>
          <w:tcPr>
            <w:tcW w:w="717"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填表人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 xml:space="preserve">) </w:t>
            </w:r>
          </w:p>
        </w:tc>
        <w:tc>
          <w:tcPr>
            <w:tcW w:w="2715" w:type="dxa"/>
            <w:noWrap w:val="0"/>
            <w:vAlign w:val="center"/>
          </w:tcPr>
          <w:p>
            <w:pPr>
              <w:spacing w:line="240" w:lineRule="exact"/>
              <w:jc w:val="center"/>
              <w:rPr>
                <w:rFonts w:ascii="宋体" w:hAnsi="宋体" w:eastAsia="宋体"/>
                <w:color w:val="000000"/>
                <w:sz w:val="24"/>
                <w:szCs w:val="24"/>
              </w:rPr>
            </w:pPr>
          </w:p>
        </w:tc>
        <w:tc>
          <w:tcPr>
            <w:tcW w:w="1485" w:type="dxa"/>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县级教育部门审核人</w:t>
            </w:r>
          </w:p>
          <w:p>
            <w:pPr>
              <w:spacing w:line="240" w:lineRule="exact"/>
              <w:jc w:val="center"/>
              <w:rPr>
                <w:rFonts w:ascii="宋体" w:hAnsi="宋体" w:eastAsia="宋体"/>
                <w:color w:val="000000"/>
                <w:sz w:val="24"/>
                <w:szCs w:val="24"/>
              </w:rPr>
            </w:pP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20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065" w:type="dxa"/>
            <w:tcBorders>
              <w:left w:val="single" w:color="auto" w:sz="4" w:space="0"/>
            </w:tcBorders>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县教育局分管领导</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（签名）</w:t>
            </w:r>
          </w:p>
        </w:tc>
        <w:tc>
          <w:tcPr>
            <w:tcW w:w="2271"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723" w:type="dxa"/>
            <w:gridSpan w:val="2"/>
            <w:tcBorders>
              <w:left w:val="single" w:color="auto" w:sz="4" w:space="0"/>
              <w:righ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设区市教育招生考试机构</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复核人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1685" w:type="dxa"/>
            <w:tcBorders>
              <w:left w:val="single" w:color="auto" w:sz="4" w:space="0"/>
            </w:tcBorders>
            <w:noWrap w:val="0"/>
            <w:vAlign w:val="center"/>
          </w:tcPr>
          <w:p>
            <w:pPr>
              <w:spacing w:line="240" w:lineRule="exact"/>
              <w:jc w:val="center"/>
              <w:rPr>
                <w:rFonts w:ascii="宋体" w:hAnsi="宋体" w:eastAsia="宋体"/>
                <w:color w:val="000000"/>
                <w:sz w:val="24"/>
                <w:szCs w:val="24"/>
              </w:rPr>
            </w:pPr>
          </w:p>
        </w:tc>
      </w:tr>
    </w:tbl>
    <w:p>
      <w:pPr>
        <w:spacing w:line="300" w:lineRule="exact"/>
        <w:jc w:val="left"/>
        <w:textAlignment w:val="top"/>
        <w:rPr>
          <w:rFonts w:ascii="宋体" w:hAnsi="宋体" w:eastAsia="宋体"/>
          <w:color w:val="auto"/>
          <w:sz w:val="21"/>
          <w:szCs w:val="21"/>
        </w:rPr>
      </w:pPr>
      <w:r>
        <w:rPr>
          <w:rFonts w:hint="eastAsia" w:ascii="宋体" w:hAnsi="宋体" w:eastAsia="宋体"/>
          <w:color w:val="auto"/>
          <w:sz w:val="21"/>
          <w:szCs w:val="21"/>
        </w:rPr>
        <w:t>注：①本表由县级教育招生考试机构根据照顾对象分类代码顺序进行填写。</w:t>
      </w:r>
    </w:p>
    <w:p>
      <w:pPr>
        <w:spacing w:line="300" w:lineRule="exact"/>
        <w:ind w:firstLine="420" w:firstLineChars="200"/>
        <w:jc w:val="left"/>
        <w:textAlignment w:val="top"/>
        <w:rPr>
          <w:rFonts w:ascii="宋体" w:hAnsi="宋体" w:eastAsia="宋体"/>
          <w:color w:val="auto"/>
          <w:sz w:val="21"/>
          <w:szCs w:val="21"/>
        </w:rPr>
      </w:pPr>
      <w:r>
        <w:rPr>
          <w:rFonts w:hint="eastAsia" w:ascii="宋体" w:hAnsi="宋体" w:eastAsia="宋体"/>
          <w:color w:val="auto"/>
          <w:sz w:val="21"/>
          <w:szCs w:val="21"/>
        </w:rPr>
        <w:t>②照顾对象分类代码分别表示为：</w:t>
      </w:r>
      <w:r>
        <w:rPr>
          <w:rFonts w:ascii="宋体" w:hAnsi="宋体" w:eastAsia="宋体"/>
          <w:color w:val="auto"/>
          <w:sz w:val="21"/>
          <w:szCs w:val="21"/>
        </w:rPr>
        <w:t>A</w:t>
      </w:r>
      <w:r>
        <w:rPr>
          <w:rFonts w:hint="eastAsia" w:ascii="宋体" w:hAnsi="宋体" w:eastAsia="宋体"/>
          <w:color w:val="auto"/>
          <w:sz w:val="21"/>
          <w:szCs w:val="21"/>
        </w:rPr>
        <w:t>：台籍（含台湾户籍）考生</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C</w:t>
      </w:r>
      <w:r>
        <w:rPr>
          <w:rFonts w:hint="eastAsia" w:ascii="宋体" w:hAnsi="宋体" w:eastAsia="宋体"/>
          <w:color w:val="auto"/>
          <w:sz w:val="21"/>
          <w:szCs w:val="21"/>
        </w:rPr>
        <w:t>：三侨子女</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D</w:t>
      </w:r>
      <w:r>
        <w:rPr>
          <w:rFonts w:hint="eastAsia" w:ascii="宋体" w:hAnsi="宋体" w:eastAsia="宋体"/>
          <w:color w:val="auto"/>
          <w:sz w:val="21"/>
          <w:szCs w:val="21"/>
        </w:rPr>
        <w:t>：烈士子女（不含公安烈士子女）</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E</w:t>
      </w:r>
      <w:r>
        <w:rPr>
          <w:rFonts w:hint="eastAsia" w:ascii="宋体" w:hAnsi="宋体" w:eastAsia="宋体"/>
          <w:color w:val="auto"/>
          <w:sz w:val="21"/>
          <w:szCs w:val="21"/>
        </w:rPr>
        <w:t>：残疾青年</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G</w:t>
      </w:r>
      <w:r>
        <w:rPr>
          <w:rFonts w:hint="eastAsia" w:ascii="宋体" w:hAnsi="宋体" w:eastAsia="宋体"/>
          <w:color w:val="auto"/>
          <w:sz w:val="21"/>
          <w:szCs w:val="21"/>
        </w:rPr>
        <w:t>：自主就业退役士兵</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O</w:t>
      </w:r>
      <w:r>
        <w:rPr>
          <w:rFonts w:hint="eastAsia" w:ascii="宋体" w:hAnsi="宋体" w:eastAsia="宋体"/>
          <w:color w:val="auto"/>
          <w:sz w:val="21"/>
          <w:szCs w:val="21"/>
        </w:rPr>
        <w:t>：退出部队现役的考生</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P</w:t>
      </w:r>
      <w:r>
        <w:rPr>
          <w:rFonts w:hint="eastAsia" w:ascii="宋体" w:hAnsi="宋体" w:eastAsia="宋体"/>
          <w:color w:val="auto"/>
          <w:sz w:val="21"/>
          <w:szCs w:val="21"/>
        </w:rPr>
        <w:t>：散居少数民族</w:t>
      </w: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R</w:t>
      </w:r>
      <w:r>
        <w:rPr>
          <w:rFonts w:hint="eastAsia" w:ascii="宋体" w:hAnsi="宋体" w:eastAsia="宋体"/>
          <w:color w:val="auto"/>
          <w:sz w:val="21"/>
          <w:szCs w:val="21"/>
        </w:rPr>
        <w:t>：二等功（含以上）或被战区授予荣誉称号退役军人</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X</w:t>
      </w:r>
      <w:r>
        <w:rPr>
          <w:rFonts w:hint="eastAsia" w:ascii="宋体" w:hAnsi="宋体" w:eastAsia="宋体"/>
          <w:color w:val="auto"/>
          <w:sz w:val="21"/>
          <w:szCs w:val="21"/>
        </w:rPr>
        <w:t>：加分少数民族</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9</w:t>
      </w:r>
      <w:r>
        <w:rPr>
          <w:rFonts w:hint="eastAsia" w:ascii="宋体" w:hAnsi="宋体" w:eastAsia="宋体"/>
          <w:color w:val="auto"/>
          <w:sz w:val="21"/>
          <w:szCs w:val="21"/>
        </w:rPr>
        <w:t>：军人子女</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Y</w:t>
      </w:r>
      <w:r>
        <w:rPr>
          <w:rFonts w:hint="eastAsia" w:ascii="宋体" w:hAnsi="宋体" w:eastAsia="宋体"/>
          <w:color w:val="auto"/>
          <w:sz w:val="21"/>
          <w:szCs w:val="21"/>
        </w:rPr>
        <w:t>：</w:t>
      </w:r>
      <w:r>
        <w:rPr>
          <w:rFonts w:ascii="宋体" w:hAnsi="宋体" w:eastAsia="宋体"/>
          <w:color w:val="auto"/>
          <w:sz w:val="21"/>
          <w:szCs w:val="21"/>
        </w:rPr>
        <w:t>5A</w:t>
      </w:r>
      <w:r>
        <w:rPr>
          <w:rFonts w:hint="eastAsia" w:ascii="宋体" w:hAnsi="宋体" w:eastAsia="宋体"/>
          <w:color w:val="auto"/>
          <w:sz w:val="21"/>
          <w:szCs w:val="21"/>
        </w:rPr>
        <w:t>级青年志愿者</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M: 残疾人民警察</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J: 公安烈士子女</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K: 公安英模、因公牺牲或伤残民警子女</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T：消防救援人员及其子女</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Z：现役军人子女</w:t>
      </w:r>
      <w:r>
        <w:rPr>
          <w:rFonts w:hint="eastAsia" w:ascii="宋体" w:hAnsi="宋体" w:eastAsia="宋体"/>
          <w:color w:val="auto"/>
          <w:sz w:val="21"/>
          <w:szCs w:val="21"/>
          <w:lang w:val="en-US" w:eastAsia="zh-CN"/>
        </w:rPr>
        <w:t xml:space="preserve"> </w:t>
      </w:r>
    </w:p>
    <w:p>
      <w:pPr>
        <w:spacing w:line="300" w:lineRule="exact"/>
        <w:ind w:firstLine="420" w:firstLineChars="200"/>
        <w:jc w:val="left"/>
        <w:textAlignment w:val="top"/>
        <w:rPr>
          <w:rFonts w:ascii="宋体" w:hAnsi="宋体" w:eastAsia="宋体"/>
          <w:color w:val="auto"/>
          <w:sz w:val="21"/>
          <w:szCs w:val="21"/>
        </w:rPr>
      </w:pPr>
      <w:r>
        <w:rPr>
          <w:rFonts w:hint="eastAsia" w:ascii="宋体" w:hAnsi="宋体" w:eastAsia="宋体"/>
          <w:color w:val="auto"/>
          <w:sz w:val="21"/>
          <w:szCs w:val="21"/>
        </w:rPr>
        <w:t>③本表填写一式三份，经设区市教育招生考试机构审核并逐页加盖公章后报送一份至省教育考试院普招处备案。</w:t>
      </w:r>
    </w:p>
    <w:p>
      <w:pPr>
        <w:spacing w:line="596" w:lineRule="exact"/>
        <w:jc w:val="left"/>
        <w:textAlignment w:val="top"/>
        <w:rPr>
          <w:rFonts w:ascii="黑体" w:eastAsia="黑体"/>
          <w:color w:val="000000"/>
          <w:szCs w:val="31"/>
        </w:rPr>
      </w:pPr>
      <w:r>
        <w:rPr>
          <w:rFonts w:hint="eastAsia" w:ascii="黑体" w:eastAsia="黑体"/>
          <w:color w:val="000000"/>
          <w:szCs w:val="31"/>
        </w:rPr>
        <w:t>附件</w:t>
      </w:r>
      <w:r>
        <w:rPr>
          <w:rFonts w:hint="eastAsia" w:ascii="黑体" w:eastAsia="黑体"/>
          <w:color w:val="000000"/>
          <w:szCs w:val="31"/>
          <w:lang w:val="en-US" w:eastAsia="zh-CN"/>
        </w:rPr>
        <w:t>5</w:t>
      </w:r>
    </w:p>
    <w:p>
      <w:pPr>
        <w:spacing w:line="560" w:lineRule="exact"/>
        <w:jc w:val="center"/>
        <w:textAlignment w:val="top"/>
        <w:rPr>
          <w:rFonts w:ascii="方正小标宋简体" w:eastAsia="方正小标宋简体"/>
          <w:color w:val="000000"/>
          <w:sz w:val="36"/>
          <w:szCs w:val="36"/>
        </w:rPr>
      </w:pPr>
      <w:r>
        <w:rPr>
          <w:rFonts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eastAsia="zh-CN"/>
        </w:rPr>
        <w:t>福建省</w:t>
      </w:r>
      <w:r>
        <w:rPr>
          <w:rFonts w:hint="eastAsia" w:ascii="方正小标宋简体" w:eastAsia="方正小标宋简体"/>
          <w:color w:val="000000"/>
          <w:sz w:val="36"/>
          <w:szCs w:val="36"/>
        </w:rPr>
        <w:t>高职院校分类考试</w:t>
      </w:r>
      <w:r>
        <w:rPr>
          <w:rFonts w:hint="eastAsia" w:ascii="方正小标宋简体" w:eastAsia="方正小标宋简体"/>
          <w:color w:val="000000"/>
          <w:sz w:val="36"/>
          <w:szCs w:val="36"/>
          <w:lang w:eastAsia="zh-CN"/>
        </w:rPr>
        <w:t>招生</w:t>
      </w:r>
      <w:r>
        <w:rPr>
          <w:rFonts w:hint="eastAsia" w:ascii="方正小标宋简体" w:eastAsia="方正小标宋简体"/>
          <w:color w:val="000000"/>
          <w:sz w:val="36"/>
          <w:szCs w:val="36"/>
        </w:rPr>
        <w:t>录取照顾资格考生花名册</w:t>
      </w:r>
    </w:p>
    <w:p>
      <w:pPr>
        <w:textAlignment w:val="top"/>
        <w:rPr>
          <w:rFonts w:ascii="宋体" w:hAnsi="宋体" w:eastAsia="宋体"/>
          <w:color w:val="000000"/>
          <w:sz w:val="24"/>
        </w:rPr>
      </w:pPr>
      <w:r>
        <w:rPr>
          <w:rFonts w:ascii="宋体" w:hAnsi="宋体" w:eastAsia="宋体"/>
          <w:color w:val="000000"/>
          <w:sz w:val="24"/>
          <w:u w:val="single"/>
        </w:rPr>
        <w:t xml:space="preserve">         </w:t>
      </w:r>
      <w:r>
        <w:rPr>
          <w:rFonts w:hint="eastAsia" w:ascii="宋体" w:hAnsi="宋体" w:eastAsia="宋体"/>
          <w:color w:val="000000"/>
          <w:sz w:val="24"/>
        </w:rPr>
        <w:t>市</w:t>
      </w:r>
      <w:r>
        <w:rPr>
          <w:rFonts w:ascii="宋体" w:hAnsi="宋体" w:eastAsia="宋体"/>
          <w:color w:val="000000"/>
          <w:sz w:val="24"/>
          <w:u w:val="single"/>
        </w:rPr>
        <w:t xml:space="preserve">           </w:t>
      </w:r>
      <w:r>
        <w:rPr>
          <w:rFonts w:hint="eastAsia" w:ascii="宋体" w:hAnsi="宋体" w:eastAsia="宋体"/>
          <w:color w:val="000000"/>
          <w:sz w:val="24"/>
        </w:rPr>
        <w:t>县（市、区）</w:t>
      </w:r>
      <w:r>
        <w:rPr>
          <w:rFonts w:ascii="宋体" w:hAnsi="宋体" w:eastAsia="宋体"/>
          <w:color w:val="000000"/>
          <w:sz w:val="24"/>
        </w:rPr>
        <w:t xml:space="preserve">  </w:t>
      </w:r>
      <w:r>
        <w:rPr>
          <w:rFonts w:hint="eastAsia" w:ascii="宋体" w:hAnsi="宋体" w:eastAsia="宋体"/>
          <w:color w:val="000000"/>
          <w:sz w:val="24"/>
        </w:rPr>
        <w:t>单位（公章）：</w:t>
      </w:r>
      <w:r>
        <w:rPr>
          <w:rFonts w:hint="eastAsia" w:ascii="宋体" w:hAnsi="宋体" w:eastAsia="宋体"/>
          <w:color w:val="000000"/>
          <w:sz w:val="24"/>
          <w:u w:val="single"/>
        </w:rPr>
        <w:t xml:space="preserve">            </w:t>
      </w:r>
      <w:r>
        <w:rPr>
          <w:rFonts w:hint="eastAsia" w:ascii="宋体" w:hAnsi="宋体" w:eastAsia="宋体"/>
          <w:color w:val="000000"/>
          <w:sz w:val="24"/>
        </w:rPr>
        <w:t xml:space="preserve">    </w:t>
      </w:r>
      <w:r>
        <w:rPr>
          <w:rFonts w:ascii="宋体" w:hAnsi="宋体" w:eastAsia="宋体"/>
          <w:color w:val="000000"/>
          <w:sz w:val="24"/>
        </w:rPr>
        <w:t xml:space="preserve">                              </w:t>
      </w:r>
      <w:r>
        <w:rPr>
          <w:rFonts w:hint="eastAsia" w:ascii="宋体" w:hAnsi="宋体" w:eastAsia="宋体"/>
          <w:color w:val="000000"/>
          <w:sz w:val="24"/>
        </w:rPr>
        <w:t>202</w:t>
      </w:r>
      <w:r>
        <w:rPr>
          <w:rFonts w:hint="eastAsia" w:ascii="宋体" w:hAnsi="宋体" w:eastAsia="宋体"/>
          <w:color w:val="000000"/>
          <w:sz w:val="24"/>
          <w:lang w:val="en-US" w:eastAsia="zh-CN"/>
        </w:rPr>
        <w:t>2</w:t>
      </w:r>
      <w:r>
        <w:rPr>
          <w:rFonts w:hint="eastAsia" w:ascii="宋体" w:hAnsi="宋体" w:eastAsia="宋体"/>
          <w:color w:val="000000"/>
          <w:sz w:val="24"/>
        </w:rPr>
        <w:t>年</w:t>
      </w:r>
      <w:r>
        <w:rPr>
          <w:rFonts w:hint="eastAsia" w:ascii="宋体" w:hAnsi="宋体" w:eastAsia="宋体"/>
          <w:color w:val="000000"/>
          <w:sz w:val="24"/>
          <w:lang w:val="en-US" w:eastAsia="zh-CN"/>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tbl>
      <w:tblPr>
        <w:tblStyle w:val="5"/>
        <w:tblW w:w="137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86"/>
        <w:gridCol w:w="2816"/>
        <w:gridCol w:w="1425"/>
        <w:gridCol w:w="983"/>
        <w:gridCol w:w="1379"/>
        <w:gridCol w:w="1266"/>
        <w:gridCol w:w="1032"/>
        <w:gridCol w:w="891"/>
        <w:gridCol w:w="676"/>
        <w:gridCol w:w="1051"/>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700" w:hRule="atLeast"/>
          <w:jc w:val="center"/>
        </w:trPr>
        <w:tc>
          <w:tcPr>
            <w:tcW w:w="686"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2816"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考生号</w:t>
            </w:r>
          </w:p>
        </w:tc>
        <w:tc>
          <w:tcPr>
            <w:tcW w:w="1425"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姓名</w:t>
            </w:r>
          </w:p>
        </w:tc>
        <w:tc>
          <w:tcPr>
            <w:tcW w:w="983"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性别</w:t>
            </w:r>
          </w:p>
        </w:tc>
        <w:tc>
          <w:tcPr>
            <w:tcW w:w="2645" w:type="dxa"/>
            <w:gridSpan w:val="2"/>
            <w:noWrap w:val="0"/>
            <w:vAlign w:val="center"/>
          </w:tcPr>
          <w:p>
            <w:pPr>
              <w:spacing w:line="300" w:lineRule="exact"/>
              <w:jc w:val="center"/>
              <w:rPr>
                <w:rFonts w:hint="eastAsia" w:ascii="宋体" w:hAnsi="宋体" w:eastAsia="宋体"/>
                <w:color w:val="000000"/>
                <w:sz w:val="24"/>
                <w:szCs w:val="24"/>
                <w:lang w:eastAsia="zh-CN"/>
              </w:rPr>
            </w:pPr>
            <w:r>
              <w:rPr>
                <w:rFonts w:hint="eastAsia" w:ascii="宋体" w:hAnsi="宋体" w:eastAsia="宋体"/>
                <w:color w:val="000000"/>
                <w:sz w:val="24"/>
                <w:szCs w:val="24"/>
              </w:rPr>
              <w:t>所在</w:t>
            </w:r>
            <w:r>
              <w:rPr>
                <w:rFonts w:hint="eastAsia" w:ascii="宋体" w:hAnsi="宋体" w:eastAsia="宋体"/>
                <w:color w:val="000000"/>
                <w:sz w:val="24"/>
                <w:szCs w:val="24"/>
                <w:lang w:eastAsia="zh-CN"/>
              </w:rPr>
              <w:t>学校</w:t>
            </w:r>
          </w:p>
          <w:p>
            <w:pPr>
              <w:spacing w:line="300" w:lineRule="exact"/>
              <w:jc w:val="center"/>
              <w:rPr>
                <w:rFonts w:hint="eastAsia"/>
                <w:lang w:eastAsia="zh-CN"/>
              </w:rPr>
            </w:pPr>
            <w:r>
              <w:rPr>
                <w:rFonts w:hint="eastAsia" w:ascii="宋体" w:hAnsi="宋体" w:eastAsia="宋体"/>
                <w:color w:val="000000"/>
                <w:sz w:val="24"/>
                <w:szCs w:val="24"/>
                <w:lang w:eastAsia="zh-CN"/>
              </w:rPr>
              <w:t>（高中阶段毕业学校）</w:t>
            </w:r>
          </w:p>
        </w:tc>
        <w:tc>
          <w:tcPr>
            <w:tcW w:w="1032"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照顾对象分类代码</w:t>
            </w:r>
          </w:p>
        </w:tc>
        <w:tc>
          <w:tcPr>
            <w:tcW w:w="1567" w:type="dxa"/>
            <w:gridSpan w:val="2"/>
            <w:tcBorders>
              <w:right w:val="single" w:color="auto" w:sz="4" w:space="0"/>
            </w:tcBorders>
            <w:noWrap w:val="0"/>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属何种</w:t>
            </w:r>
          </w:p>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照顾对象</w:t>
            </w:r>
          </w:p>
        </w:tc>
        <w:tc>
          <w:tcPr>
            <w:tcW w:w="2546" w:type="dxa"/>
            <w:gridSpan w:val="2"/>
            <w:tcBorders>
              <w:left w:val="single" w:color="auto" w:sz="4" w:space="0"/>
            </w:tcBorders>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2" w:hRule="exact"/>
          <w:jc w:val="center"/>
        </w:trPr>
        <w:tc>
          <w:tcPr>
            <w:tcW w:w="686" w:type="dxa"/>
            <w:noWrap w:val="0"/>
            <w:vAlign w:val="center"/>
          </w:tcPr>
          <w:p>
            <w:pPr>
              <w:spacing w:line="240" w:lineRule="exact"/>
              <w:jc w:val="center"/>
              <w:rPr>
                <w:rFonts w:ascii="宋体" w:hAnsi="宋体" w:eastAsia="宋体"/>
                <w:color w:val="000000"/>
                <w:sz w:val="24"/>
                <w:szCs w:val="24"/>
              </w:rPr>
            </w:pP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ascii="宋体" w:hAnsi="宋体" w:eastAsia="宋体"/>
                <w:color w:val="000000"/>
                <w:sz w:val="24"/>
                <w:szCs w:val="24"/>
              </w:rPr>
            </w:pPr>
          </w:p>
        </w:tc>
        <w:tc>
          <w:tcPr>
            <w:tcW w:w="983" w:type="dxa"/>
            <w:noWrap w:val="0"/>
            <w:vAlign w:val="center"/>
          </w:tcPr>
          <w:p>
            <w:pPr>
              <w:spacing w:line="240" w:lineRule="exact"/>
              <w:jc w:val="center"/>
              <w:rPr>
                <w:rFonts w:ascii="宋体" w:hAnsi="宋体" w:eastAsia="宋体"/>
                <w:color w:val="000000"/>
                <w:sz w:val="24"/>
                <w:szCs w:val="24"/>
              </w:rPr>
            </w:pPr>
          </w:p>
        </w:tc>
        <w:tc>
          <w:tcPr>
            <w:tcW w:w="2645" w:type="dxa"/>
            <w:gridSpan w:val="2"/>
            <w:noWrap w:val="0"/>
            <w:vAlign w:val="center"/>
          </w:tcPr>
          <w:p>
            <w:pPr>
              <w:spacing w:line="240" w:lineRule="exact"/>
              <w:jc w:val="center"/>
              <w:rPr>
                <w:rFonts w:ascii="宋体" w:hAnsi="宋体" w:eastAsia="宋体"/>
                <w:color w:val="000000"/>
                <w:sz w:val="24"/>
                <w:szCs w:val="24"/>
              </w:rPr>
            </w:pPr>
          </w:p>
        </w:tc>
        <w:tc>
          <w:tcPr>
            <w:tcW w:w="1032" w:type="dxa"/>
            <w:noWrap w:val="0"/>
            <w:vAlign w:val="center"/>
          </w:tcPr>
          <w:p>
            <w:pPr>
              <w:spacing w:line="180" w:lineRule="exact"/>
              <w:jc w:val="center"/>
              <w:rPr>
                <w:rFonts w:ascii="宋体" w:hAnsi="宋体" w:eastAsia="宋体"/>
                <w:color w:val="000000"/>
                <w:sz w:val="24"/>
                <w:szCs w:val="24"/>
              </w:rPr>
            </w:pPr>
          </w:p>
        </w:tc>
        <w:tc>
          <w:tcPr>
            <w:tcW w:w="1567"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2546"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1129" w:hRule="atLeast"/>
          <w:jc w:val="center"/>
        </w:trPr>
        <w:tc>
          <w:tcPr>
            <w:tcW w:w="686" w:type="dxa"/>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填表</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 xml:space="preserve">) </w:t>
            </w:r>
          </w:p>
        </w:tc>
        <w:tc>
          <w:tcPr>
            <w:tcW w:w="2816" w:type="dxa"/>
            <w:noWrap w:val="0"/>
            <w:vAlign w:val="center"/>
          </w:tcPr>
          <w:p>
            <w:pPr>
              <w:spacing w:line="240" w:lineRule="exact"/>
              <w:jc w:val="center"/>
              <w:rPr>
                <w:rFonts w:ascii="宋体" w:hAnsi="宋体" w:eastAsia="宋体"/>
                <w:color w:val="000000"/>
                <w:sz w:val="24"/>
                <w:szCs w:val="24"/>
              </w:rPr>
            </w:pPr>
          </w:p>
        </w:tc>
        <w:tc>
          <w:tcPr>
            <w:tcW w:w="1425" w:type="dxa"/>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县级教育招生考试机构审核人</w:t>
            </w:r>
          </w:p>
          <w:p>
            <w:pPr>
              <w:spacing w:line="240" w:lineRule="exact"/>
              <w:jc w:val="center"/>
              <w:rPr>
                <w:rFonts w:ascii="宋体" w:hAnsi="宋体" w:eastAsia="宋体"/>
                <w:color w:val="000000"/>
                <w:sz w:val="24"/>
                <w:szCs w:val="24"/>
              </w:rPr>
            </w:pP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2362"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266" w:type="dxa"/>
            <w:tcBorders>
              <w:lef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县教育局</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分管领导</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（签名）</w:t>
            </w:r>
          </w:p>
        </w:tc>
        <w:tc>
          <w:tcPr>
            <w:tcW w:w="1923"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727" w:type="dxa"/>
            <w:gridSpan w:val="2"/>
            <w:tcBorders>
              <w:left w:val="single" w:color="auto" w:sz="4" w:space="0"/>
              <w:righ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设区市教育招生考试机构复核人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1495" w:type="dxa"/>
            <w:tcBorders>
              <w:left w:val="single" w:color="auto" w:sz="4" w:space="0"/>
            </w:tcBorders>
            <w:noWrap w:val="0"/>
            <w:vAlign w:val="center"/>
          </w:tcPr>
          <w:p>
            <w:pPr>
              <w:spacing w:line="240" w:lineRule="exact"/>
              <w:jc w:val="center"/>
              <w:rPr>
                <w:rFonts w:ascii="宋体" w:hAnsi="宋体" w:eastAsia="宋体"/>
                <w:color w:val="000000"/>
                <w:sz w:val="24"/>
                <w:szCs w:val="24"/>
              </w:rPr>
            </w:pPr>
          </w:p>
        </w:tc>
      </w:tr>
    </w:tbl>
    <w:p>
      <w:pPr>
        <w:spacing w:line="300" w:lineRule="exact"/>
        <w:jc w:val="left"/>
        <w:textAlignment w:val="top"/>
        <w:rPr>
          <w:rFonts w:ascii="宋体" w:hAnsi="宋体" w:eastAsia="宋体"/>
          <w:color w:val="000000"/>
          <w:sz w:val="21"/>
          <w:szCs w:val="21"/>
        </w:rPr>
      </w:pPr>
      <w:r>
        <w:rPr>
          <w:rFonts w:hint="eastAsia" w:ascii="宋体" w:hAnsi="宋体" w:eastAsia="宋体"/>
          <w:color w:val="000000"/>
          <w:sz w:val="21"/>
          <w:szCs w:val="21"/>
        </w:rPr>
        <w:t>注：</w:t>
      </w:r>
      <w:r>
        <w:rPr>
          <w:rFonts w:ascii="宋体" w:hAnsi="宋体" w:eastAsia="宋体"/>
          <w:color w:val="000000"/>
          <w:sz w:val="21"/>
          <w:szCs w:val="21"/>
        </w:rPr>
        <w:t>1.</w:t>
      </w:r>
      <w:r>
        <w:rPr>
          <w:rFonts w:hint="eastAsia" w:ascii="宋体" w:hAnsi="宋体" w:eastAsia="宋体"/>
          <w:color w:val="000000"/>
          <w:sz w:val="21"/>
          <w:szCs w:val="21"/>
        </w:rPr>
        <w:t>本表由县级教育招生考试机构按照顾对象分类代码顺序进行填写。</w:t>
      </w:r>
    </w:p>
    <w:p>
      <w:pPr>
        <w:spacing w:line="300" w:lineRule="exact"/>
        <w:ind w:left="160" w:leftChars="50" w:firstLine="315" w:firstLineChars="150"/>
        <w:jc w:val="left"/>
        <w:textAlignment w:val="top"/>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照顾对象分类代码分别表示为：</w:t>
      </w:r>
      <w:r>
        <w:rPr>
          <w:rFonts w:ascii="宋体" w:hAnsi="宋体" w:eastAsia="宋体"/>
          <w:color w:val="000000"/>
          <w:sz w:val="21"/>
          <w:szCs w:val="21"/>
        </w:rPr>
        <w:t>A:</w:t>
      </w:r>
      <w:r>
        <w:rPr>
          <w:rFonts w:hint="eastAsia" w:ascii="宋体" w:hAnsi="宋体" w:eastAsia="宋体"/>
          <w:color w:val="000000"/>
          <w:sz w:val="21"/>
          <w:szCs w:val="21"/>
        </w:rPr>
        <w:t>台籍考生</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C:</w:t>
      </w:r>
      <w:r>
        <w:rPr>
          <w:rFonts w:hint="eastAsia" w:ascii="宋体" w:hAnsi="宋体" w:eastAsia="宋体"/>
          <w:color w:val="000000"/>
          <w:sz w:val="21"/>
          <w:szCs w:val="21"/>
        </w:rPr>
        <w:t>三侨子女</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D:</w:t>
      </w:r>
      <w:r>
        <w:rPr>
          <w:rFonts w:hint="eastAsia" w:ascii="宋体" w:hAnsi="宋体" w:eastAsia="宋体"/>
          <w:color w:val="000000"/>
          <w:sz w:val="21"/>
          <w:szCs w:val="21"/>
        </w:rPr>
        <w:t>烈士子女（不含公安烈士子女）</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E:</w:t>
      </w:r>
      <w:r>
        <w:rPr>
          <w:rFonts w:hint="eastAsia" w:ascii="宋体" w:hAnsi="宋体" w:eastAsia="宋体"/>
          <w:color w:val="000000"/>
          <w:sz w:val="21"/>
          <w:szCs w:val="21"/>
        </w:rPr>
        <w:t xml:space="preserve">残疾青年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G</w:t>
      </w:r>
      <w:r>
        <w:rPr>
          <w:rFonts w:hint="eastAsia" w:ascii="宋体" w:hAnsi="宋体" w:eastAsia="宋体"/>
          <w:color w:val="000000"/>
          <w:sz w:val="21"/>
          <w:szCs w:val="21"/>
        </w:rPr>
        <w:t>:自主就业退役士兵</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O</w:t>
      </w:r>
      <w:r>
        <w:rPr>
          <w:rFonts w:hint="eastAsia" w:ascii="宋体" w:hAnsi="宋体" w:eastAsia="宋体"/>
          <w:color w:val="000000"/>
          <w:sz w:val="21"/>
          <w:szCs w:val="21"/>
        </w:rPr>
        <w:t>:退出部队现役的考生</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P</w:t>
      </w:r>
      <w:r>
        <w:rPr>
          <w:rFonts w:hint="eastAsia" w:ascii="宋体" w:hAnsi="宋体" w:eastAsia="宋体"/>
          <w:color w:val="000000"/>
          <w:sz w:val="21"/>
          <w:szCs w:val="21"/>
        </w:rPr>
        <w:t>:散居少数民族</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R</w:t>
      </w:r>
      <w:r>
        <w:rPr>
          <w:rFonts w:hint="eastAsia" w:ascii="宋体" w:hAnsi="宋体" w:eastAsia="宋体"/>
          <w:color w:val="000000"/>
          <w:sz w:val="21"/>
          <w:szCs w:val="21"/>
        </w:rPr>
        <w:t>:二等功（含以上）或荣誉称号退役军人</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X</w:t>
      </w:r>
      <w:r>
        <w:rPr>
          <w:rFonts w:hint="eastAsia" w:ascii="宋体" w:hAnsi="宋体" w:eastAsia="宋体"/>
          <w:color w:val="000000"/>
          <w:sz w:val="21"/>
          <w:szCs w:val="21"/>
        </w:rPr>
        <w:t>:加分少数民族</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1</w:t>
      </w:r>
      <w:r>
        <w:rPr>
          <w:rFonts w:hint="eastAsia" w:ascii="宋体" w:hAnsi="宋体" w:eastAsia="宋体"/>
          <w:color w:val="000000"/>
          <w:sz w:val="21"/>
          <w:szCs w:val="21"/>
        </w:rPr>
        <w:t>:全国职业院校技能大赛（含世界技能大赛、中国技能大赛</w:t>
      </w:r>
      <w:r>
        <w:rPr>
          <w:rFonts w:hint="eastAsia" w:ascii="宋体" w:hAnsi="宋体" w:eastAsia="宋体"/>
          <w:color w:val="000000"/>
          <w:sz w:val="21"/>
          <w:szCs w:val="21"/>
          <w:lang w:eastAsia="zh-CN"/>
        </w:rPr>
        <w:t>，下同</w:t>
      </w:r>
      <w:r>
        <w:rPr>
          <w:rFonts w:hint="eastAsia" w:ascii="宋体" w:hAnsi="宋体" w:eastAsia="宋体"/>
          <w:color w:val="000000"/>
          <w:sz w:val="21"/>
          <w:szCs w:val="21"/>
        </w:rPr>
        <w:t>）一等奖</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2</w:t>
      </w:r>
      <w:r>
        <w:rPr>
          <w:rFonts w:hint="eastAsia" w:ascii="宋体" w:hAnsi="宋体" w:eastAsia="宋体"/>
          <w:color w:val="000000"/>
          <w:sz w:val="21"/>
          <w:szCs w:val="21"/>
        </w:rPr>
        <w:t>:全国职业院校技能大赛二等奖</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3</w:t>
      </w:r>
      <w:r>
        <w:rPr>
          <w:rFonts w:hint="eastAsia" w:ascii="宋体" w:hAnsi="宋体" w:eastAsia="宋体"/>
          <w:color w:val="000000"/>
          <w:sz w:val="21"/>
          <w:szCs w:val="21"/>
        </w:rPr>
        <w:t>:全国职业院校技能大赛三等奖</w:t>
      </w:r>
      <w:r>
        <w:rPr>
          <w:rFonts w:ascii="宋体" w:hAnsi="宋体" w:eastAsia="宋体"/>
          <w:color w:val="000000"/>
          <w:sz w:val="21"/>
          <w:szCs w:val="21"/>
        </w:rPr>
        <w:t xml:space="preserve">   4</w:t>
      </w:r>
      <w:r>
        <w:rPr>
          <w:rFonts w:hint="eastAsia" w:ascii="宋体" w:hAnsi="宋体" w:eastAsia="宋体"/>
          <w:color w:val="000000"/>
          <w:sz w:val="21"/>
          <w:szCs w:val="21"/>
        </w:rPr>
        <w:t>:福建省职业院校技能大赛一等奖</w:t>
      </w:r>
      <w:r>
        <w:rPr>
          <w:rFonts w:ascii="宋体" w:hAnsi="宋体" w:eastAsia="宋体"/>
          <w:color w:val="000000"/>
          <w:sz w:val="21"/>
          <w:szCs w:val="21"/>
        </w:rPr>
        <w:t xml:space="preserve">  5</w:t>
      </w:r>
      <w:r>
        <w:rPr>
          <w:rFonts w:hint="eastAsia" w:ascii="宋体" w:hAnsi="宋体" w:eastAsia="宋体"/>
          <w:color w:val="000000"/>
          <w:sz w:val="21"/>
          <w:szCs w:val="21"/>
        </w:rPr>
        <w:t>:福建省职业院校技能大赛二等奖</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6</w:t>
      </w:r>
      <w:r>
        <w:rPr>
          <w:rFonts w:hint="eastAsia" w:ascii="宋体" w:hAnsi="宋体" w:eastAsia="宋体"/>
          <w:color w:val="000000"/>
          <w:sz w:val="21"/>
          <w:szCs w:val="21"/>
        </w:rPr>
        <w:t>:福建省职业院校技能大赛三等奖</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7:世界技能大赛福建省选拔赛一等奖  </w:t>
      </w:r>
      <w:r>
        <w:rPr>
          <w:rFonts w:ascii="宋体" w:hAnsi="宋体" w:eastAsia="宋体"/>
          <w:color w:val="000000"/>
          <w:sz w:val="21"/>
          <w:szCs w:val="21"/>
        </w:rPr>
        <w:t>9</w:t>
      </w:r>
      <w:r>
        <w:rPr>
          <w:rFonts w:hint="eastAsia" w:ascii="宋体" w:hAnsi="宋体" w:eastAsia="宋体"/>
          <w:color w:val="000000"/>
          <w:sz w:val="21"/>
          <w:szCs w:val="21"/>
        </w:rPr>
        <w:t>:军人子女</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Y:5A</w:t>
      </w:r>
      <w:r>
        <w:rPr>
          <w:rFonts w:hint="eastAsia" w:ascii="宋体" w:hAnsi="宋体" w:eastAsia="宋体"/>
          <w:color w:val="000000"/>
          <w:sz w:val="21"/>
          <w:szCs w:val="21"/>
        </w:rPr>
        <w:t>级青年志愿者</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M</w:t>
      </w:r>
      <w:r>
        <w:rPr>
          <w:rFonts w:hint="eastAsia" w:ascii="宋体" w:hAnsi="宋体" w:eastAsia="宋体"/>
          <w:color w:val="000000"/>
          <w:sz w:val="21"/>
          <w:szCs w:val="21"/>
        </w:rPr>
        <w:t>:残疾人民警察</w:t>
      </w:r>
      <w:r>
        <w:rPr>
          <w:rFonts w:ascii="宋体" w:hAnsi="宋体" w:eastAsia="宋体"/>
          <w:color w:val="000000"/>
          <w:sz w:val="21"/>
          <w:szCs w:val="21"/>
        </w:rPr>
        <w:t xml:space="preserve">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J</w:t>
      </w:r>
      <w:r>
        <w:rPr>
          <w:rFonts w:hint="eastAsia" w:ascii="宋体" w:hAnsi="宋体" w:eastAsia="宋体"/>
          <w:color w:val="000000"/>
          <w:sz w:val="21"/>
          <w:szCs w:val="21"/>
        </w:rPr>
        <w:t>:公安烈士子女</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 </w:t>
      </w:r>
      <w:r>
        <w:rPr>
          <w:rFonts w:ascii="宋体" w:hAnsi="宋体" w:eastAsia="宋体"/>
          <w:color w:val="000000"/>
          <w:sz w:val="21"/>
          <w:szCs w:val="21"/>
        </w:rPr>
        <w:t>K</w:t>
      </w:r>
      <w:r>
        <w:rPr>
          <w:rFonts w:hint="eastAsia" w:ascii="宋体" w:hAnsi="宋体" w:eastAsia="宋体"/>
          <w:color w:val="000000"/>
          <w:sz w:val="21"/>
          <w:szCs w:val="21"/>
        </w:rPr>
        <w:t>:公安英模、因公牺牲或伤残民警子女</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T：消防救援人员及其子女</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Z：现役军人子女</w:t>
      </w:r>
      <w:r>
        <w:rPr>
          <w:rFonts w:hint="eastAsia" w:ascii="宋体" w:hAnsi="宋体" w:eastAsia="宋体"/>
          <w:color w:val="000000"/>
          <w:sz w:val="21"/>
          <w:szCs w:val="21"/>
          <w:lang w:val="en-US" w:eastAsia="zh-CN"/>
        </w:rPr>
        <w:t xml:space="preserve"> </w:t>
      </w:r>
    </w:p>
    <w:p>
      <w:pPr>
        <w:spacing w:line="300" w:lineRule="exact"/>
        <w:ind w:left="160" w:leftChars="50" w:firstLine="315" w:firstLineChars="150"/>
        <w:jc w:val="left"/>
        <w:textAlignment w:val="top"/>
        <w:rPr>
          <w:rFonts w:ascii="仿宋_GB2312"/>
          <w:color w:val="000000"/>
          <w:sz w:val="21"/>
          <w:szCs w:val="21"/>
        </w:rPr>
        <w:sectPr>
          <w:pgSz w:w="16838" w:h="11906" w:orient="landscape"/>
          <w:pgMar w:top="1418" w:right="1588" w:bottom="1134" w:left="1588" w:header="851" w:footer="907" w:gutter="0"/>
          <w:pgNumType w:fmt="numberInDash"/>
          <w:cols w:space="720" w:num="1"/>
          <w:docGrid w:type="lines" w:linePitch="596" w:charSpace="1609"/>
        </w:sectPr>
      </w:pPr>
      <w:r>
        <w:rPr>
          <w:rFonts w:ascii="宋体" w:hAnsi="宋体" w:eastAsia="宋体"/>
          <w:color w:val="000000"/>
          <w:sz w:val="21"/>
          <w:szCs w:val="21"/>
        </w:rPr>
        <w:t>3.</w:t>
      </w:r>
      <w:r>
        <w:rPr>
          <w:rFonts w:hint="eastAsia" w:ascii="宋体" w:hAnsi="宋体" w:eastAsia="宋体"/>
          <w:color w:val="000000"/>
          <w:sz w:val="21"/>
          <w:szCs w:val="21"/>
        </w:rPr>
        <w:t>本表填写一式三份，经设区市教育招生考试机构审核并逐页加盖公章后报送一份至省教育考试院普招处备案。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- 1 -</w:t>
    </w:r>
    <w:r>
      <w:rPr>
        <w:rFonts w:ascii="宋体" w:hAnsi="宋体" w:eastAsia="宋体"/>
        <w:sz w:val="28"/>
        <w:szCs w:val="28"/>
      </w:rPr>
      <w:fldChar w:fldCharType="end"/>
    </w:r>
  </w:p>
  <w:p>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jc w:val="center"/>
      <w:rPr>
        <w:rStyle w:val="7"/>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- 16 -</w:t>
    </w:r>
    <w:r>
      <w:rPr>
        <w:rFonts w:ascii="宋体" w:hAnsi="宋体" w:eastAsia="宋体"/>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D5D98"/>
    <w:rsid w:val="733D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 w:val="21"/>
      <w:szCs w:val="21"/>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2022-03-11T06:48:00Z</dcterms:created>
  <dc:creator>user</dc:creator>
  <cp:lastModifiedBy>user</cp:lastModifiedBy>
  <dcterms:modified xsi:type="dcterms:W3CDTF">2022-03-11T06:48:30Z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