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DF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1B00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年福建省职业教育研究课题申报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限额</w:t>
      </w:r>
    </w:p>
    <w:bookmarkEnd w:id="0"/>
    <w:tbl>
      <w:tblPr>
        <w:tblStyle w:val="6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  <w:gridCol w:w="1770"/>
        <w:gridCol w:w="1803"/>
      </w:tblGrid>
      <w:tr w14:paraId="07DC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766" w:type="dxa"/>
            <w:noWrap w:val="0"/>
            <w:vAlign w:val="center"/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989CF8C">
            <w:pPr>
              <w:pStyle w:val="2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1CC28B18">
            <w:pPr>
              <w:pStyle w:val="2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 w14:paraId="0E9C3BC7">
            <w:pPr>
              <w:pStyle w:val="2"/>
              <w:snapToGrid w:val="0"/>
              <w:spacing w:line="240" w:lineRule="auto"/>
              <w:ind w:firstLine="482" w:firstLineChars="2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推荐单位类型</w:t>
            </w:r>
          </w:p>
          <w:p w14:paraId="03684C6B">
            <w:pPr>
              <w:pStyle w:val="2"/>
              <w:ind w:firstLine="1446" w:firstLineChars="60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申报课题类型</w:t>
            </w:r>
          </w:p>
        </w:tc>
        <w:tc>
          <w:tcPr>
            <w:tcW w:w="1770" w:type="dxa"/>
            <w:noWrap w:val="0"/>
            <w:vAlign w:val="center"/>
          </w:tcPr>
          <w:p w14:paraId="602A67FA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类型一</w:t>
            </w:r>
          </w:p>
        </w:tc>
        <w:tc>
          <w:tcPr>
            <w:tcW w:w="1803" w:type="dxa"/>
            <w:noWrap w:val="0"/>
            <w:vAlign w:val="center"/>
          </w:tcPr>
          <w:p w14:paraId="2084A3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类型二</w:t>
            </w:r>
          </w:p>
        </w:tc>
      </w:tr>
      <w:tr w14:paraId="65B6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66" w:type="dxa"/>
            <w:noWrap w:val="0"/>
            <w:vAlign w:val="center"/>
          </w:tcPr>
          <w:p w14:paraId="02C47938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第二批“双高计划”立项建设院校（国家级）</w:t>
            </w:r>
          </w:p>
        </w:tc>
        <w:tc>
          <w:tcPr>
            <w:tcW w:w="1770" w:type="dxa"/>
            <w:noWrap w:val="0"/>
            <w:vAlign w:val="center"/>
          </w:tcPr>
          <w:p w14:paraId="75EB8EB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03" w:type="dxa"/>
            <w:noWrap w:val="0"/>
            <w:vAlign w:val="center"/>
          </w:tcPr>
          <w:p w14:paraId="459F223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3166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66" w:type="dxa"/>
            <w:noWrap w:val="0"/>
            <w:vAlign w:val="center"/>
          </w:tcPr>
          <w:p w14:paraId="1BD8095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第二批“双高计划”立项建设院校（省级）</w:t>
            </w:r>
          </w:p>
        </w:tc>
        <w:tc>
          <w:tcPr>
            <w:tcW w:w="1770" w:type="dxa"/>
            <w:noWrap w:val="0"/>
            <w:vAlign w:val="center"/>
          </w:tcPr>
          <w:p w14:paraId="7E19AB7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3" w:type="dxa"/>
            <w:noWrap w:val="0"/>
            <w:vAlign w:val="center"/>
          </w:tcPr>
          <w:p w14:paraId="5286DB5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315F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66" w:type="dxa"/>
            <w:noWrap w:val="0"/>
            <w:vAlign w:val="center"/>
          </w:tcPr>
          <w:p w14:paraId="152056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本科高校（含职业本科）</w:t>
            </w:r>
          </w:p>
        </w:tc>
        <w:tc>
          <w:tcPr>
            <w:tcW w:w="1770" w:type="dxa"/>
            <w:noWrap w:val="0"/>
            <w:vAlign w:val="center"/>
          </w:tcPr>
          <w:p w14:paraId="309B4ED2"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03" w:type="dxa"/>
            <w:noWrap w:val="0"/>
            <w:vAlign w:val="center"/>
          </w:tcPr>
          <w:p w14:paraId="00AEC61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</w:tr>
      <w:tr w14:paraId="5C94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66" w:type="dxa"/>
            <w:noWrap w:val="0"/>
            <w:vAlign w:val="center"/>
          </w:tcPr>
          <w:p w14:paraId="72E26851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其他院校</w:t>
            </w:r>
          </w:p>
        </w:tc>
        <w:tc>
          <w:tcPr>
            <w:tcW w:w="1770" w:type="dxa"/>
            <w:noWrap w:val="0"/>
            <w:vAlign w:val="center"/>
          </w:tcPr>
          <w:p w14:paraId="75B74E0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 w14:paraId="37F3960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 w14:paraId="1FD3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766" w:type="dxa"/>
            <w:noWrap w:val="0"/>
            <w:vAlign w:val="center"/>
          </w:tcPr>
          <w:p w14:paraId="01C06C4C"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/>
                <w:lang w:val="en-US" w:eastAsia="zh-CN"/>
              </w:rPr>
              <w:t>教研机构</w:t>
            </w:r>
          </w:p>
        </w:tc>
        <w:tc>
          <w:tcPr>
            <w:tcW w:w="1770" w:type="dxa"/>
            <w:noWrap w:val="0"/>
            <w:vAlign w:val="center"/>
          </w:tcPr>
          <w:p w14:paraId="66F0695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 w14:paraId="6F776A8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</w:tr>
      <w:tr w14:paraId="1FF4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39" w:type="dxa"/>
            <w:gridSpan w:val="3"/>
            <w:noWrap w:val="0"/>
            <w:vAlign w:val="center"/>
          </w:tcPr>
          <w:p w14:paraId="132CFD62">
            <w:pPr>
              <w:pStyle w:val="2"/>
              <w:jc w:val="left"/>
              <w:rPr>
                <w:rFonts w:hint="eastAsia" w:ascii="Times New Roman" w:hAnsi="Times New Roman" w:eastAsia="仿宋_GB2312" w:cs="Times New Roman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申报类型一课题的，同一单位每个选题方向限报1项。</w:t>
            </w:r>
          </w:p>
        </w:tc>
      </w:tr>
    </w:tbl>
    <w:p w14:paraId="50EB08A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7E92">
    <w:pPr>
      <w:pStyle w:val="3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B718BC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B718BC">
                    <w:pPr>
                      <w:pStyle w:val="3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6ED9690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uAszhe0BAADWAwAADgAAAAAAAAABACAAAAAiAQAAZHJzL2Uyb0RvYy54bWxQSwUGAAAAAAYABgBZ&#10;AQAAg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ED9690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46F4268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mCS9MA&#10;AAAFAQAADwAAAAAAAAABACAAAAAiAAAAZHJzL2Rvd25yZXYueG1sUEsBAhQAFAAAAAgAh07iQAg8&#10;zvjrAQAA1gMAAA4AAAAAAAAAAQAgAAAAIgEAAGRycy9lMm9Eb2MueG1sUEsFBgAAAAAGAAYAWQEA&#10;AH8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6F4268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75EA3A2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Bb&#10;DUcL7AEAANYDAAAOAAAAAAAAAAEAIAAAACIBAABkcnMvZTJvRG9jLnhtbFBLBQYAAAAABgAGAFkB&#10;AACA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5EA3A2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9629873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Dr&#10;Orp27AEAANYDAAAOAAAAAAAAAAEAIAAAACIBAABkcnMvZTJvRG9jLnhtbFBLBQYAAAAABgAGAFkB&#10;AACA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9629873">
                    <w:pPr>
                      <w:pStyle w:val="3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F164A29">
                          <w:pPr>
                            <w:rPr>
                              <w:rFonts w:ascii="Times New Roman" w:hAnsi="Times New Roman" w:eastAsia="宋体" w:cs="Times New Roma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A7&#10;Yr3w7AEAANYDAAAOAAAAAAAAAAEAIAAAACIBAABkcnMvZTJvRG9jLnhtbFBLBQYAAAAABgAGAFkB&#10;AACA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164A29">
                    <w:pPr>
                      <w:rPr>
                        <w:rFonts w:ascii="Times New Roman" w:hAnsi="Times New Roman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72E945F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i1VAje0BAADWAwAADgAAAAAAAAABACAAAAAiAQAAZHJzL2Uyb0RvYy54bWxQSwUGAAAAAAYABgBZ&#10;AQAAg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2E945F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F019AC5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2tXCJ+0BAADWAwAADgAAAAAAAAABACAAAAAiAQAAZHJzL2Uyb0RvYy54bWxQSwUGAAAAAAYABgBZ&#10;AQAAg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F019AC5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3A1CD7F">
                          <w:pPr>
                            <w:pStyle w:val="3"/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3A1CD7F">
                    <w:pPr>
                      <w:pStyle w:val="3"/>
                      <w:rPr>
                        <w:rStyle w:val="8"/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BE77F"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12E4"/>
    <w:rsid w:val="7102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ascii="Tahoma" w:hAnsi="Tahoma"/>
      <w:sz w:val="24"/>
      <w:szCs w:val="20"/>
    </w:rPr>
  </w:style>
  <w:style w:type="paragraph" w:customStyle="1" w:styleId="9">
    <w:name w:val=" Char Char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2026-03-24T01:26:00Z</dcterms:created>
  <dc:creator>一碟</dc:creator>
  <cp:lastModifiedBy>一碟</cp:lastModifiedBy>
  <dcterms:modified xsi:type="dcterms:W3CDTF">2026-03-24T01:27:07Z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FBD3B47CD92C4204947E91121B94C040_11</vt:lpwstr>
  </property>
  <property fmtid="{D5CDD505-2E9C-101B-9397-08002B2CF9AE}" pid="4" name="KSOTemplateDocerSaveRecord">
    <vt:lpwstr>eyJoZGlkIjoiNjhmM2E0YTdjOWQ2ODMxZTZhZGY5MzRjMjJhNmY1ZGEiLCJ1c2VySWQiOiIxMjc4MDYzMjE0In0=</vt:lpwstr>
  </property>
</Properties>
</file>